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39" w:rsidRDefault="00D62F39" w:rsidP="00D62F39">
      <w:pPr>
        <w:spacing w:line="520" w:lineRule="exact"/>
        <w:rPr>
          <w:rFonts w:ascii="黑体" w:eastAsia="黑体" w:hAnsi="黑体" w:cs="仿宋_GB2312"/>
          <w:sz w:val="28"/>
          <w:szCs w:val="28"/>
        </w:rPr>
      </w:pPr>
      <w:r w:rsidRPr="00547F9D">
        <w:rPr>
          <w:rFonts w:ascii="黑体" w:eastAsia="黑体" w:hAnsi="黑体" w:cs="仿宋_GB2312" w:hint="eastAsia"/>
          <w:sz w:val="28"/>
          <w:szCs w:val="28"/>
        </w:rPr>
        <w:t>附件1</w:t>
      </w:r>
    </w:p>
    <w:p w:rsidR="00D62F39" w:rsidRPr="00547F9D" w:rsidRDefault="00D62F39" w:rsidP="00D62F39">
      <w:pPr>
        <w:spacing w:line="480" w:lineRule="exact"/>
        <w:rPr>
          <w:rFonts w:ascii="黑体" w:eastAsia="黑体" w:hAnsi="黑体" w:cs="仿宋_GB2312"/>
          <w:sz w:val="28"/>
          <w:szCs w:val="28"/>
        </w:rPr>
      </w:pPr>
    </w:p>
    <w:p w:rsidR="00D62F39" w:rsidRDefault="00D62F39" w:rsidP="00D62F39">
      <w:pPr>
        <w:spacing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贵州省</w:t>
      </w:r>
      <w:r w:rsidRPr="006C11F9">
        <w:rPr>
          <w:rFonts w:ascii="方正小标宋简体" w:eastAsia="方正小标宋简体" w:hAnsiTheme="majorEastAsia" w:hint="eastAsia"/>
          <w:sz w:val="44"/>
          <w:szCs w:val="44"/>
        </w:rPr>
        <w:t>学生资助工作</w:t>
      </w:r>
      <w:r>
        <w:rPr>
          <w:rFonts w:ascii="方正小标宋简体" w:eastAsia="方正小标宋简体" w:hAnsiTheme="majorEastAsia" w:hint="eastAsia"/>
          <w:sz w:val="44"/>
          <w:szCs w:val="44"/>
        </w:rPr>
        <w:t>表现突出</w:t>
      </w:r>
      <w:r w:rsidRPr="006C11F9">
        <w:rPr>
          <w:rFonts w:ascii="方正小标宋简体" w:eastAsia="方正小标宋简体" w:hAnsiTheme="majorEastAsia" w:hint="eastAsia"/>
          <w:sz w:val="44"/>
          <w:szCs w:val="44"/>
        </w:rPr>
        <w:t>单位名单</w:t>
      </w:r>
    </w:p>
    <w:p w:rsidR="00D62F39" w:rsidRPr="006C11F9" w:rsidRDefault="00D62F39" w:rsidP="00D62F39">
      <w:pPr>
        <w:spacing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（80个）</w:t>
      </w:r>
    </w:p>
    <w:p w:rsidR="00D62F39" w:rsidRPr="00EB337C" w:rsidRDefault="00D62F39" w:rsidP="00D62F39">
      <w:pPr>
        <w:spacing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D62F39" w:rsidRPr="00512689" w:rsidRDefault="00D62F39" w:rsidP="00D62F39">
      <w:pPr>
        <w:spacing w:line="480" w:lineRule="exact"/>
        <w:ind w:left="709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一、市（州）学生资助中心（3个）</w:t>
      </w:r>
    </w:p>
    <w:p w:rsidR="00D62F39" w:rsidRPr="0097183C" w:rsidRDefault="00D62F39" w:rsidP="00D62F39">
      <w:pPr>
        <w:spacing w:line="48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铜仁市  贵阳市</w:t>
      </w:r>
      <w:r w:rsidRPr="003B1043">
        <w:rPr>
          <w:rFonts w:ascii="仿宋" w:eastAsia="仿宋" w:hAnsi="仿宋" w:cs="仿宋_GB2312" w:hint="eastAsia"/>
          <w:sz w:val="32"/>
          <w:szCs w:val="32"/>
        </w:rPr>
        <w:t xml:space="preserve">  毕节市</w:t>
      </w:r>
    </w:p>
    <w:p w:rsidR="00D62F39" w:rsidRPr="00512689" w:rsidRDefault="00D62F39" w:rsidP="00D62F39">
      <w:pPr>
        <w:spacing w:line="480" w:lineRule="exact"/>
        <w:ind w:firstLine="645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二、县（市、区）学生资助中心（22个）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贵阳市：</w:t>
      </w:r>
      <w:r>
        <w:rPr>
          <w:rFonts w:ascii="仿宋" w:eastAsia="仿宋" w:hAnsi="仿宋" w:cs="仿宋_GB2312" w:hint="eastAsia"/>
          <w:sz w:val="32"/>
          <w:szCs w:val="32"/>
        </w:rPr>
        <w:t>清镇市、开阳县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遵义市：</w:t>
      </w:r>
      <w:r>
        <w:rPr>
          <w:rFonts w:ascii="仿宋" w:eastAsia="仿宋" w:hAnsi="仿宋" w:cs="仿宋_GB2312" w:hint="eastAsia"/>
          <w:sz w:val="32"/>
          <w:szCs w:val="32"/>
        </w:rPr>
        <w:t>红花岗区、绥阳县、仁怀市、习水县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六盘水市：</w:t>
      </w:r>
      <w:r>
        <w:rPr>
          <w:rFonts w:ascii="仿宋" w:eastAsia="仿宋" w:hAnsi="仿宋" w:cs="仿宋_GB2312" w:hint="eastAsia"/>
          <w:sz w:val="32"/>
          <w:szCs w:val="32"/>
        </w:rPr>
        <w:t>钟山区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安顺市：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西秀区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、普定县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 xml:space="preserve">毕节市： </w:t>
      </w:r>
      <w:r>
        <w:rPr>
          <w:rFonts w:ascii="仿宋" w:eastAsia="仿宋" w:hAnsi="仿宋" w:cs="仿宋_GB2312" w:hint="eastAsia"/>
          <w:sz w:val="32"/>
          <w:szCs w:val="32"/>
        </w:rPr>
        <w:t>大方县、赫章县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铜仁市：碧江区、印江县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黔东南州：</w:t>
      </w:r>
      <w:r>
        <w:rPr>
          <w:rFonts w:ascii="仿宋" w:eastAsia="仿宋" w:hAnsi="仿宋" w:cs="仿宋_GB2312" w:hint="eastAsia"/>
          <w:sz w:val="32"/>
          <w:szCs w:val="32"/>
        </w:rPr>
        <w:t>凯里市、黄平县、丹寨县、麻江县</w:t>
      </w:r>
    </w:p>
    <w:p w:rsidR="00D62F39" w:rsidRPr="00521F52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 xml:space="preserve">黔南州： </w:t>
      </w:r>
      <w:r>
        <w:rPr>
          <w:rFonts w:ascii="仿宋" w:eastAsia="仿宋" w:hAnsi="仿宋" w:cs="仿宋_GB2312" w:hint="eastAsia"/>
          <w:sz w:val="32"/>
          <w:szCs w:val="32"/>
        </w:rPr>
        <w:t>都匀市、荔波县、福泉市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1F52">
        <w:rPr>
          <w:rFonts w:ascii="仿宋" w:eastAsia="仿宋" w:hAnsi="仿宋" w:cs="仿宋_GB2312" w:hint="eastAsia"/>
          <w:sz w:val="32"/>
          <w:szCs w:val="32"/>
        </w:rPr>
        <w:t>黔西南州：</w:t>
      </w:r>
      <w:r>
        <w:rPr>
          <w:rFonts w:ascii="仿宋" w:eastAsia="仿宋" w:hAnsi="仿宋" w:cs="仿宋_GB2312" w:hint="eastAsia"/>
          <w:sz w:val="32"/>
          <w:szCs w:val="32"/>
        </w:rPr>
        <w:t xml:space="preserve">兴义市、安龙县 </w:t>
      </w:r>
    </w:p>
    <w:p w:rsidR="00D62F39" w:rsidRPr="00512689" w:rsidRDefault="00D62F39" w:rsidP="00D62F39">
      <w:pPr>
        <w:spacing w:line="48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三、普通高校（15所）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贵州大学    遵义医学院    贵州民族大学  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贵阳中医学院 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贵州工程应用技术学院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毕节职业技术学院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铜仁幼儿师范高等专科学校  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六盘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水职业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技术学院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>黔东南民族职业技术学院    黔南民族师范学院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贵州盛华职业学院   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贵阳学院    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遵义师范学院  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黔西南民族职业技术学院    安顺职业技术学院    </w:t>
      </w:r>
    </w:p>
    <w:p w:rsidR="00D62F39" w:rsidRPr="00512689" w:rsidRDefault="00D62F39" w:rsidP="00D62F39">
      <w:pPr>
        <w:spacing w:line="480" w:lineRule="exact"/>
        <w:ind w:left="645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四、中职学校（20所）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贵州省人民医院护士学校    贵州省建设学校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贵州电子信息职业技术学院（中专部）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毕节市工业学校    碧江区中等职业学校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沿河县中等职业学校    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盘州市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职业技术学校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从江县职业技术学校    凯里市第一中等职业学校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丹寨县民族职业技术学校    龙里县中等职业学校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荔波县中等职业学校    贵阳市卫生学校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贵阳幼儿师范高等专科学校（中专部）    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贵阳职业技术学院（中专部）    开阳县职业技术学校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凤冈县中等职业学校    遵义市职业技术学校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兴义市中等职业学校    安顺市民族中等职业学校</w:t>
      </w:r>
    </w:p>
    <w:p w:rsidR="00D62F39" w:rsidRPr="00512689" w:rsidRDefault="00D62F39" w:rsidP="00D62F39">
      <w:pPr>
        <w:spacing w:line="480" w:lineRule="exact"/>
        <w:ind w:left="645"/>
        <w:jc w:val="left"/>
        <w:rPr>
          <w:rFonts w:ascii="黑体" w:eastAsia="黑体" w:hAnsi="黑体" w:cs="仿宋_GB2312"/>
          <w:sz w:val="32"/>
          <w:szCs w:val="32"/>
        </w:rPr>
      </w:pPr>
      <w:r w:rsidRPr="00512689">
        <w:rPr>
          <w:rFonts w:ascii="黑体" w:eastAsia="黑体" w:hAnsi="黑体" w:cs="仿宋_GB2312" w:hint="eastAsia"/>
          <w:sz w:val="32"/>
          <w:szCs w:val="32"/>
        </w:rPr>
        <w:t>五、普通高中（20所）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贵州师范大学附属中学</w:t>
      </w:r>
    </w:p>
    <w:p w:rsidR="00D62F39" w:rsidRDefault="00D62F39" w:rsidP="00D62F39">
      <w:pPr>
        <w:spacing w:line="480" w:lineRule="exact"/>
        <w:ind w:left="645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毕节市第一中学  纳雍县第一中学  毕节市第六中学   </w:t>
      </w:r>
    </w:p>
    <w:p w:rsidR="00D62F39" w:rsidRDefault="00D62F39" w:rsidP="00D62F39">
      <w:pPr>
        <w:spacing w:line="480" w:lineRule="exact"/>
        <w:ind w:firstLineChars="150" w:firstLine="48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铜仁市第一中学  江口县江口中学  六盘水市第八中学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盘州市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第一中学  黔东南民族高级中学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黎平县第三中学  瓮安县瓮安中学  贵阳市第六中学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贵阳市乌当中学  贵阳市第二十五中学    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务川县务川中学  绥阳县儒溪中学  道真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县道真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中学</w:t>
      </w:r>
    </w:p>
    <w:p w:rsidR="00D62F39" w:rsidRDefault="00D62F39" w:rsidP="00D62F39">
      <w:pPr>
        <w:spacing w:line="4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兴义市第一中学  兴仁县第一中学  </w:t>
      </w:r>
    </w:p>
    <w:p w:rsidR="00A95B84" w:rsidRDefault="00D62F39" w:rsidP="00D62F39">
      <w:pPr>
        <w:ind w:firstLineChars="200" w:firstLine="640"/>
      </w:pPr>
      <w:r>
        <w:rPr>
          <w:rFonts w:ascii="仿宋" w:eastAsia="仿宋" w:hAnsi="仿宋" w:cs="仿宋_GB2312" w:hint="eastAsia"/>
          <w:sz w:val="32"/>
          <w:szCs w:val="32"/>
        </w:rPr>
        <w:t xml:space="preserve">安顺市第一高级中学  </w:t>
      </w:r>
      <w:bookmarkStart w:id="0" w:name="_GoBack"/>
      <w:bookmarkEnd w:id="0"/>
    </w:p>
    <w:sectPr w:rsidR="00A9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2A" w:rsidRDefault="007D372A" w:rsidP="00D62F39">
      <w:r>
        <w:separator/>
      </w:r>
    </w:p>
  </w:endnote>
  <w:endnote w:type="continuationSeparator" w:id="0">
    <w:p w:rsidR="007D372A" w:rsidRDefault="007D372A" w:rsidP="00D6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2A" w:rsidRDefault="007D372A" w:rsidP="00D62F39">
      <w:r>
        <w:separator/>
      </w:r>
    </w:p>
  </w:footnote>
  <w:footnote w:type="continuationSeparator" w:id="0">
    <w:p w:rsidR="007D372A" w:rsidRDefault="007D372A" w:rsidP="00D6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C0"/>
    <w:rsid w:val="002852C0"/>
    <w:rsid w:val="007D372A"/>
    <w:rsid w:val="00A95B84"/>
    <w:rsid w:val="00D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2018-05-09T07:35:00Z</dcterms:created>
  <dcterms:modified xsi:type="dcterms:W3CDTF">2018-05-09T07:36:00Z</dcterms:modified>
</cp:coreProperties>
</file>