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附件4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="312" w:beforeLines="10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贵州省县级教师发展示范中心</w:t>
      </w:r>
    </w:p>
    <w:p>
      <w:pPr>
        <w:spacing w:before="312" w:beforeLines="10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申报表</w:t>
      </w:r>
    </w:p>
    <w:p>
      <w:pPr>
        <w:jc w:val="center"/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宋体" w:hAnsi="宋体"/>
          <w:color w:val="000000"/>
          <w:sz w:val="52"/>
        </w:rPr>
      </w:pPr>
    </w:p>
    <w:p>
      <w:pPr>
        <w:jc w:val="center"/>
        <w:rPr>
          <w:rFonts w:ascii="宋体" w:hAnsi="宋体"/>
          <w:color w:val="000000"/>
          <w:sz w:val="52"/>
        </w:rPr>
      </w:pPr>
    </w:p>
    <w:p>
      <w:pPr>
        <w:spacing w:line="800" w:lineRule="exact"/>
        <w:ind w:firstLine="1089" w:firstLineChars="35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教育局（盖章）</w:t>
      </w:r>
      <w:r>
        <w:rPr>
          <w:rFonts w:ascii="宋体" w:hAnsi="宋体"/>
          <w:color w:val="000000"/>
          <w:sz w:val="32"/>
          <w:u w:val="single"/>
        </w:rPr>
        <w:t xml:space="preserve">                     </w:t>
      </w:r>
    </w:p>
    <w:p>
      <w:pPr>
        <w:spacing w:line="800" w:lineRule="exact"/>
        <w:ind w:firstLine="1095" w:firstLineChars="273"/>
        <w:rPr>
          <w:rFonts w:ascii="宋体" w:hAnsi="宋体"/>
          <w:color w:val="000000"/>
          <w:spacing w:val="24"/>
          <w:sz w:val="32"/>
        </w:rPr>
      </w:pPr>
      <w:r>
        <w:rPr>
          <w:rFonts w:hint="eastAsia" w:ascii="宋体" w:hAnsi="宋体"/>
          <w:color w:val="000000"/>
          <w:spacing w:val="45"/>
          <w:sz w:val="32"/>
        </w:rPr>
        <w:t>局长姓名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24"/>
          <w:sz w:val="32"/>
          <w:u w:val="single"/>
        </w:rPr>
        <w:t xml:space="preserve">   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</w:t>
      </w: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  <w:u w:val="single"/>
        </w:rPr>
      </w:pPr>
      <w:r>
        <w:rPr>
          <w:rFonts w:hint="eastAsia" w:ascii="宋体" w:hAnsi="宋体"/>
          <w:color w:val="000000"/>
          <w:spacing w:val="24"/>
          <w:sz w:val="32"/>
        </w:rPr>
        <w:t>申报机构</w:t>
      </w:r>
      <w:r>
        <w:rPr>
          <w:rFonts w:hint="eastAsia" w:ascii="宋体" w:hAnsi="宋体"/>
          <w:color w:val="000000"/>
          <w:spacing w:val="24"/>
          <w:sz w:val="32"/>
          <w:u w:val="single"/>
        </w:rPr>
        <w:t xml:space="preserve">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24"/>
          <w:sz w:val="32"/>
          <w:u w:val="single"/>
        </w:rPr>
        <w:t xml:space="preserve">  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  </w:t>
      </w: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  <w:u w:val="single"/>
        </w:rPr>
      </w:pPr>
      <w:r>
        <w:rPr>
          <w:rFonts w:hint="eastAsia" w:ascii="宋体" w:hAnsi="宋体"/>
          <w:color w:val="000000"/>
          <w:spacing w:val="24"/>
          <w:sz w:val="32"/>
        </w:rPr>
        <w:t>申报机构负责人姓名</w:t>
      </w:r>
      <w:r>
        <w:rPr>
          <w:rFonts w:hint="eastAsia" w:ascii="宋体" w:hAnsi="宋体"/>
          <w:color w:val="000000"/>
          <w:spacing w:val="24"/>
          <w:sz w:val="32"/>
          <w:u w:val="single"/>
        </w:rPr>
        <w:t xml:space="preserve">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   </w:t>
      </w: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</w:rPr>
      </w:pPr>
      <w:r>
        <w:rPr>
          <w:rFonts w:hint="eastAsia" w:ascii="宋体" w:hAnsi="宋体"/>
          <w:color w:val="000000"/>
          <w:spacing w:val="24"/>
          <w:sz w:val="32"/>
        </w:rPr>
        <w:t>申报机构联系电话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        </w:t>
      </w: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  <w:u w:val="single"/>
        </w:rPr>
      </w:pPr>
      <w:r>
        <w:rPr>
          <w:rFonts w:hint="eastAsia" w:ascii="宋体" w:hAnsi="宋体"/>
          <w:color w:val="000000"/>
          <w:spacing w:val="24"/>
          <w:sz w:val="32"/>
        </w:rPr>
        <w:t>申报机构地址</w:t>
      </w:r>
      <w:r>
        <w:rPr>
          <w:rFonts w:ascii="宋体" w:hAnsi="宋体"/>
          <w:color w:val="000000"/>
          <w:spacing w:val="24"/>
          <w:sz w:val="32"/>
        </w:rPr>
        <w:t xml:space="preserve">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24"/>
          <w:sz w:val="32"/>
          <w:u w:val="single"/>
        </w:rPr>
        <w:t xml:space="preserve">   </w:t>
      </w:r>
      <w:r>
        <w:rPr>
          <w:rFonts w:ascii="宋体" w:hAnsi="宋体"/>
          <w:color w:val="000000"/>
          <w:spacing w:val="24"/>
          <w:sz w:val="32"/>
          <w:u w:val="single"/>
        </w:rPr>
        <w:t xml:space="preserve">        </w:t>
      </w: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</w:rPr>
      </w:pPr>
    </w:p>
    <w:p>
      <w:pPr>
        <w:spacing w:line="800" w:lineRule="exact"/>
        <w:ind w:firstLine="1077" w:firstLineChars="300"/>
        <w:rPr>
          <w:rFonts w:ascii="宋体" w:hAnsi="宋体"/>
          <w:color w:val="000000"/>
          <w:spacing w:val="24"/>
          <w:sz w:val="32"/>
        </w:rPr>
      </w:pPr>
    </w:p>
    <w:p>
      <w:pPr>
        <w:spacing w:line="500" w:lineRule="exact"/>
        <w:ind w:firstLine="2012" w:firstLineChars="647"/>
        <w:rPr>
          <w:rFonts w:ascii="宋体" w:hAnsi="宋体" w:cs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t xml:space="preserve">     </w:t>
      </w:r>
      <w:r>
        <w:rPr>
          <w:rFonts w:hint="eastAsia" w:ascii="宋体" w:hAnsi="宋体" w:cs="宋体"/>
          <w:color w:val="000000"/>
          <w:sz w:val="32"/>
        </w:rPr>
        <w:t xml:space="preserve"> 贵州省教育厅 制</w:t>
      </w:r>
    </w:p>
    <w:p>
      <w:pPr>
        <w:spacing w:line="500" w:lineRule="exact"/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20</w:t>
      </w:r>
      <w:r>
        <w:rPr>
          <w:rFonts w:ascii="宋体" w:hAnsi="宋体" w:cs="宋体"/>
          <w:color w:val="000000"/>
          <w:sz w:val="32"/>
        </w:rPr>
        <w:t>20</w:t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宋体" w:hAnsi="宋体" w:cs="宋体"/>
          <w:color w:val="000000"/>
          <w:sz w:val="32"/>
        </w:rPr>
        <w:t>1</w:t>
      </w:r>
      <w:r>
        <w:rPr>
          <w:rFonts w:hint="eastAsia" w:ascii="宋体" w:hAnsi="宋体" w:cs="宋体"/>
          <w:color w:val="000000"/>
          <w:sz w:val="32"/>
        </w:rPr>
        <w:t>月</w:t>
      </w:r>
    </w:p>
    <w:p>
      <w:pPr>
        <w:rPr>
          <w:rFonts w:ascii="宋体" w:hAnsi="宋体"/>
          <w:color w:val="000000"/>
          <w:sz w:val="32"/>
        </w:rPr>
      </w:pPr>
    </w:p>
    <w:p>
      <w:pPr>
        <w:rPr>
          <w:rFonts w:ascii="宋体" w:hAnsi="宋体"/>
          <w:color w:val="000000"/>
          <w:sz w:val="32"/>
        </w:rPr>
      </w:pPr>
    </w:p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填   表   说   明</w:t>
      </w:r>
    </w:p>
    <w:p>
      <w:pPr>
        <w:rPr>
          <w:rFonts w:ascii="宋体" w:hAnsi="宋体"/>
          <w:color w:val="000000"/>
          <w:sz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一、本表填写时，内容要具体、真实与佐证材料一致；</w:t>
      </w:r>
    </w:p>
    <w:p>
      <w:pPr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二、如填写内容较多，可另加附页；</w:t>
      </w:r>
    </w:p>
    <w:p>
      <w:pPr>
        <w:ind w:left="614" w:hanging="597" w:hangingChars="192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三、本表一式3份；</w:t>
      </w:r>
    </w:p>
    <w:p>
      <w:pPr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四、本表请用计算机打印。</w:t>
      </w: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p>
      <w:pPr>
        <w:rPr>
          <w:rFonts w:ascii="宋体" w:hAnsi="宋体"/>
          <w:color w:val="000000"/>
          <w:sz w:val="28"/>
        </w:rPr>
      </w:pPr>
    </w:p>
    <w:tbl>
      <w:tblPr>
        <w:tblStyle w:val="2"/>
        <w:tblW w:w="1776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2"/>
        <w:gridCol w:w="151"/>
        <w:gridCol w:w="274"/>
        <w:gridCol w:w="172"/>
        <w:gridCol w:w="261"/>
        <w:gridCol w:w="134"/>
        <w:gridCol w:w="142"/>
        <w:gridCol w:w="567"/>
        <w:gridCol w:w="142"/>
        <w:gridCol w:w="47"/>
        <w:gridCol w:w="520"/>
        <w:gridCol w:w="224"/>
        <w:gridCol w:w="10"/>
        <w:gridCol w:w="191"/>
        <w:gridCol w:w="113"/>
        <w:gridCol w:w="170"/>
        <w:gridCol w:w="255"/>
        <w:gridCol w:w="150"/>
        <w:gridCol w:w="162"/>
        <w:gridCol w:w="325"/>
        <w:gridCol w:w="8"/>
        <w:gridCol w:w="234"/>
        <w:gridCol w:w="159"/>
        <w:gridCol w:w="267"/>
        <w:gridCol w:w="141"/>
        <w:gridCol w:w="13"/>
        <w:gridCol w:w="171"/>
        <w:gridCol w:w="71"/>
        <w:gridCol w:w="126"/>
        <w:gridCol w:w="543"/>
        <w:gridCol w:w="293"/>
        <w:gridCol w:w="59"/>
        <w:gridCol w:w="92"/>
        <w:gridCol w:w="872"/>
        <w:gridCol w:w="905"/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613" w:hRule="atLeast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32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局长姓名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613" w:hRule="atLeast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申报机构名称</w:t>
            </w:r>
          </w:p>
        </w:tc>
        <w:tc>
          <w:tcPr>
            <w:tcW w:w="32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959" w:hRule="atLeast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申报机构地址</w:t>
            </w:r>
          </w:p>
        </w:tc>
        <w:tc>
          <w:tcPr>
            <w:tcW w:w="4668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负责人联系电话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</w:trPr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申报单位联系人姓名</w:t>
            </w:r>
          </w:p>
        </w:tc>
        <w:tc>
          <w:tcPr>
            <w:tcW w:w="1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电子邮件地址</w:t>
            </w:r>
          </w:p>
        </w:tc>
        <w:tc>
          <w:tcPr>
            <w:tcW w:w="2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</w:trPr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申报机构对应遴选条件的工作总结</w:t>
            </w:r>
          </w:p>
        </w:tc>
        <w:tc>
          <w:tcPr>
            <w:tcW w:w="7367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（不超过1</w:t>
            </w:r>
            <w:r>
              <w:rPr>
                <w:rFonts w:ascii="宋体" w:hAnsi="宋体"/>
                <w:color w:val="000000"/>
                <w:szCs w:val="21"/>
              </w:rPr>
              <w:t>000</w:t>
            </w:r>
            <w:r>
              <w:rPr>
                <w:rFonts w:hint="eastAsia" w:ascii="宋体" w:hAnsi="宋体"/>
                <w:color w:val="000000"/>
                <w:szCs w:val="21"/>
              </w:rPr>
              <w:t>字）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贵州省区域中小学教师发展示范中心三年建设规划</w:t>
            </w:r>
          </w:p>
        </w:tc>
        <w:tc>
          <w:tcPr>
            <w:tcW w:w="736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（建设目标、</w:t>
            </w:r>
            <w:r>
              <w:rPr>
                <w:rFonts w:hint="eastAsia" w:ascii="宋体" w:hAnsi="宋体"/>
                <w:color w:val="000000"/>
                <w:sz w:val="22"/>
                <w:szCs w:val="28"/>
              </w:rPr>
              <w:t>组织机构，制度建设、队伍建设、规划实施</w:t>
            </w:r>
            <w:r>
              <w:rPr>
                <w:rFonts w:hint="eastAsia" w:ascii="宋体" w:hAnsi="宋体"/>
                <w:color w:val="000000"/>
                <w:szCs w:val="21"/>
              </w:rPr>
              <w:t>策略、保障</w:t>
            </w:r>
            <w:r>
              <w:rPr>
                <w:rFonts w:hint="eastAsia" w:ascii="宋体" w:hAnsi="宋体"/>
                <w:color w:val="000000"/>
                <w:sz w:val="22"/>
                <w:szCs w:val="28"/>
              </w:rPr>
              <w:t>措施</w:t>
            </w:r>
            <w:r>
              <w:rPr>
                <w:rFonts w:hint="eastAsia" w:ascii="宋体" w:hAnsi="宋体"/>
                <w:color w:val="000000"/>
                <w:szCs w:val="21"/>
              </w:rPr>
              <w:t>等）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/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机构专职教师基本情况</w:t>
            </w:r>
          </w:p>
        </w:tc>
        <w:tc>
          <w:tcPr>
            <w:tcW w:w="88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56" w:hRule="atLeast"/>
        </w:trPr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教师学历情况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2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20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专科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6" w:hRule="atLeast"/>
        </w:trPr>
        <w:tc>
          <w:tcPr>
            <w:tcW w:w="1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1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60" w:hRule="atLeast"/>
        </w:trPr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职称情况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正高</w:t>
            </w:r>
          </w:p>
        </w:tc>
        <w:tc>
          <w:tcPr>
            <w:tcW w:w="2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2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一级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68" w:hRule="atLeast"/>
        </w:trPr>
        <w:tc>
          <w:tcPr>
            <w:tcW w:w="1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%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%</w:t>
            </w:r>
          </w:p>
        </w:tc>
        <w:tc>
          <w:tcPr>
            <w:tcW w:w="1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%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trHeight w:val="447" w:hRule="atLeast"/>
        </w:trPr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骨干教师情况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特级教师</w:t>
            </w:r>
          </w:p>
        </w:tc>
        <w:tc>
          <w:tcPr>
            <w:tcW w:w="2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省级骨干教师</w:t>
            </w:r>
          </w:p>
        </w:tc>
        <w:tc>
          <w:tcPr>
            <w:tcW w:w="2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市（州）级骨干教师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县（市、区）级骨干教师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trHeight w:val="173" w:hRule="atLeast"/>
        </w:trPr>
        <w:tc>
          <w:tcPr>
            <w:tcW w:w="1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81" w:hRule="atLeast"/>
        </w:trPr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教学名师情况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</w:t>
            </w:r>
          </w:p>
        </w:tc>
        <w:tc>
          <w:tcPr>
            <w:tcW w:w="2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市（州）级</w:t>
            </w:r>
          </w:p>
        </w:tc>
        <w:tc>
          <w:tcPr>
            <w:tcW w:w="2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县（市、区）级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81" w:hRule="atLeast"/>
        </w:trPr>
        <w:tc>
          <w:tcPr>
            <w:tcW w:w="1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机构兼职教师基本情况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8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承担过工作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8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机构管理队伍情况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机构教育教学设施情况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7964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设施名称及规模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4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4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4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64" w:type="dxa"/>
            <w:gridSpan w:val="3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机构规章制度建设情况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题</w:t>
            </w: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设置目的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3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机构教育教学实践基地情况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践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</w:t>
            </w: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承担实践工作情况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发挥名师名校长工作室作用情况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工作室名称</w:t>
            </w: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承担实践工作情况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机构近三年承担中小学教师培训情况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规模</w:t>
            </w: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机构特色建设情况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机构近三年教师发展资金投入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17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17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</w:tc>
        <w:tc>
          <w:tcPr>
            <w:tcW w:w="177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额</w:t>
            </w:r>
          </w:p>
        </w:tc>
        <w:tc>
          <w:tcPr>
            <w:tcW w:w="177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涉及人员</w:t>
            </w:r>
          </w:p>
        </w:tc>
        <w:tc>
          <w:tcPr>
            <w:tcW w:w="17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17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17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177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市（州）教育局推荐意见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/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评审专家考核、推荐意见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/>
          <w:p/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章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省教育厅意见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02" w:hRule="atLeast"/>
        </w:trPr>
        <w:tc>
          <w:tcPr>
            <w:tcW w:w="8882" w:type="dxa"/>
            <w:gridSpan w:val="3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237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6237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6237" w:firstLineChars="2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7607519-4DFC-440C-844E-D338C3E31F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9264B"/>
    <w:rsid w:val="778C6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