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spacing w:val="-17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-17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spacing w:val="-17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</w:rPr>
        <w:t>2021年全省百万学生百日冬锻活动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lang w:val="en-US" w:eastAsia="zh-CN"/>
        </w:rPr>
        <w:t>百佳单位（学校）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评审结果</w:t>
      </w: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lang w:val="en-US" w:eastAsia="zh-CN"/>
        </w:rPr>
        <w:t>排名不分先后</w:t>
      </w: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7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7"/>
          <w:sz w:val="36"/>
          <w:szCs w:val="36"/>
          <w:lang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2563"/>
        <w:gridCol w:w="4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黑体" w:hAnsi="黑体" w:eastAsia="黑体" w:cs="黑体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74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黑体" w:hAnsi="黑体" w:eastAsia="黑体" w:cs="黑体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  <w:t>学校（单位）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贵阳市（7）</w:t>
            </w: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贵阳市教育局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</w:rPr>
              <w:t>南明区教育局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</w:rPr>
              <w:t>乌当区教育局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</w:rPr>
              <w:t>观山湖区教育局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</w:rPr>
              <w:t>贵阳市第八中学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</w:rPr>
              <w:t>贵阳市盲聋哑学校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</w:rPr>
              <w:t>白云区第二高级中学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5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遵义市（13）</w:t>
            </w: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遵义市教育体育局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遵义市第四中学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遵义市第十一中学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汇川区第三小学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余庆县太平小学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桐梓县蟠龙高级中学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正安县第八中学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仁怀市第六中学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湄潭协育中学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新蒲新区第一小学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遵义市赤水市第四中学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道真自治县曙光小学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习水县第五中学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5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六盘水市（5）</w:t>
            </w: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六盘水市教育局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六枝特区第一中学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盘州市第五中学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水城区老鹰山中学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六盘水市第十中学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5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安顺市（6）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安顺市教育局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普定县实验高级中学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平坝区第一高级中学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西秀区高级中学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紫云县板当中学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关岭县第二中学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5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</w:rPr>
              <w:t>毕节市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（7）</w:t>
            </w: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毕节市教育局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赫章县教育科技局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毕节双山实验学校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七星关区第二实验学校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七星关区长春堡中学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威宁县第一小学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毕节市实验学校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5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铜仁市（10）</w:t>
            </w: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铜仁市教育局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碧江区正光小学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石阡文博中学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玉屏民族中学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铜仁市雅礼学校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铜仁市民族中学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印江一中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德江县复兴镇中心完小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铜仁一中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思南县第八中学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25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黔东南州（13）</w:t>
            </w: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黔东南州教育局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凯里实验高级中学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凯里市旁海中学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凯里市第四小学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凯里市第七小学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剑河县城关第三小学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剑河县岑松中学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黎平县第四中学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黎平县第五中学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黎平县城关第七小学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天柱县第八小学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天柱县中等职业学校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岑巩县中等职业学校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25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黔南州（10）</w:t>
            </w: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黔南州教育局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都匀第一中学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长顺县民族高级中学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罗甸县第一中学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独山高级中学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瓮安第六中学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福泉市第三中学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惠水县思源实验学校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贵定县第二小学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荔波县第二小学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25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黔西南州（9）</w:t>
            </w: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黔西南州教育局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兴义市第八中学附属小学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安龙县第四中学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晴隆县第二中学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兴仁市凤凰中学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万屯镇中心小学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册亨县纳福街道实验小学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望谟县第五中学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贞丰中学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25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  <w:t>高等学校（21）</w:t>
            </w: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贵州师范大学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贵州医科大学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贵州财经大学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贵州中医药大学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贵州师范学院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遵义医科大学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贵州商学院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遵义师范学院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安顺学院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</w:trPr>
        <w:tc>
          <w:tcPr>
            <w:tcW w:w="10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六盘水师范学院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兴义民族师范学院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凯里学院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贵阳人文科技学院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贵州工业职业技术学院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贵州装备制造职业学院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贵州经贸职业技术学院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贵州工程职业学院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铜仁幼儿师范高等专科学校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贵阳幼儿师范高等专科学校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黔南民族职业技术学院</w:t>
            </w:r>
          </w:p>
        </w:tc>
      </w:tr>
    </w:tbl>
    <w:p>
      <w:pPr>
        <w:keepNext w:val="0"/>
        <w:keepLines w:val="0"/>
        <w:pageBreakBefore w:val="0"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2334FB"/>
    <w:rsid w:val="00E2332F"/>
    <w:rsid w:val="11EC02C1"/>
    <w:rsid w:val="1A2334FB"/>
    <w:rsid w:val="1E441186"/>
    <w:rsid w:val="4103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1270</Words>
  <Characters>1405</Characters>
  <Lines>0</Lines>
  <Paragraphs>0</Paragraphs>
  <TotalTime>0</TotalTime>
  <ScaleCrop>false</ScaleCrop>
  <LinksUpToDate>false</LinksUpToDate>
  <CharactersWithSpaces>1453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2022-04-02T05:17:00Z</dcterms:created>
  <dc:creator>海哥</dc:creator>
  <cp:lastModifiedBy>Administrator</cp:lastModifiedBy>
  <dcterms:modified xsi:type="dcterms:W3CDTF">2022-04-02T09:11:32Z</dcterms:modified>
  <dc:title>省教育厅办公室关于2021年全省百万学生百日冬锻活动百佳单位（学校）评审结果的公示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1E7A9D0065234981918ABD728FCF5C66</vt:lpwstr>
  </property>
</Properties>
</file>