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2021年全省百万学生百日冬锻活动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百佳单位（学校）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评审结果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563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贵阳市（7）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贵阳市教育局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南明区教育局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乌当区教育局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观山湖区教育局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贵阳市第八中学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贵阳市盲聋哑学校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白云区第二高级中学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遵义市（13）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遵义市第十一中学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汇川区第三小学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余庆县太平小学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桐梓县蟠龙高级中学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正安县第八中学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仁怀市第六中学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湄潭协育中学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新蒲新区第一小学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遵义市赤水市第四中学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道真自治县曙光小学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六盘水市（5）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六盘水市教育局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六枝特区第一中学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盘州市第五中学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水城区老鹰山中学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六盘水市第十中学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安顺市（6）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安顺市教育局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普定县实验高级中学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平坝区第一高级中学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西秀区高级中学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紫云县板当中学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关岭县第二中学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</w:rPr>
              <w:t>毕节市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（7）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毕节市教育局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赫章县教育科技局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毕节双山实验学校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七星关区第二实验学校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七星关区长春堡中学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威宁县第一小学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毕节市实验学校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铜仁市（10）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碧江区正光小学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石阡文博中学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玉屏民族中学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铜仁市雅礼学校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铜仁市民族中学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印江一中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德江县复兴镇中心完小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铜仁一中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思南县第八中学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黔东南州（13）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黔东南州教育局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凯里实验高级中学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凯里市旁海中学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凯里市第四小学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凯里市第七小学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剑河县城关第三小学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剑河县岑松中学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黎平县第四中学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黎平县第五中学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黎平县城关第七小学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天柱县第八小学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天柱县中等职业学校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岑巩县中等职业学校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黔南州（10）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黔南州教育局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都匀第一中学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长顺县民族高级中学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罗甸县第一中学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独山高级中学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瓮安第六中学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福泉市第三中学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惠水县思源实验学校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贵定县第二小学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荔波县第二小学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黔西南州（9）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黔西南州教育局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兴义市第八中学附属小学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安龙县第四中学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晴隆县第二中学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兴仁市凤凰中学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万屯镇中心小学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册亨县纳福街道实验小学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望谟县第五中学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贞丰中学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高等学校（21）</w:t>
            </w: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遵义师范学院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六盘水师范学院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兴义民族师范学院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凯里学院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贵阳人文科技学院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贵州装备制造职业学院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贵州工程职业学院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铜仁幼儿师范高等专科学校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贵阳幼儿师范高等专科学校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4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黔南民族职业技术学院</w:t>
            </w:r>
          </w:p>
        </w:tc>
      </w:tr>
    </w:tbl>
    <w:p>
      <w:pPr>
        <w:keepNext w:val="0"/>
        <w:keepLines w:val="0"/>
        <w:pageBreakBefore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/>
          <w:lang w:val="en-US" w:eastAsia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0B15"/>
    <w:rsid w:val="003564F0"/>
    <w:rsid w:val="16457A5B"/>
    <w:rsid w:val="1A9221DD"/>
    <w:rsid w:val="1EC534DE"/>
    <w:rsid w:val="21BB34DE"/>
    <w:rsid w:val="28B87CA9"/>
    <w:rsid w:val="2F080B15"/>
    <w:rsid w:val="33554DE7"/>
    <w:rsid w:val="3E78378D"/>
    <w:rsid w:val="41921592"/>
    <w:rsid w:val="46130AE3"/>
    <w:rsid w:val="49B95EA3"/>
    <w:rsid w:val="613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2022-04-07T08:15:00Z</dcterms:created>
  <dc:creator>海哥</dc:creator>
  <cp:lastModifiedBy>1510</cp:lastModifiedBy>
  <cp:lastPrinted>2022-04-11T01:22:00Z</cp:lastPrinted>
  <dcterms:modified xsi:type="dcterms:W3CDTF">2022-04-11T01:58:22Z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798404B2682A4E40BE7B35C6F6956BC0</vt:lpwstr>
  </property>
</Properties>
</file>