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bidi w:val="0"/>
        <w:snapToGrid/>
        <w:spacing w:line="560" w:lineRule="atLeast"/>
        <w:ind w:left="0" w:leftChars="0" w:right="900" w:firstLine="0" w:firstLineChars="0"/>
        <w:jc w:val="both"/>
        <w:rPr>
          <w:rFonts w:hint="default" w:ascii="Times New Roman" w:hAnsi="Times New Roman" w:eastAsia="仿宋" w:cs="Times New Roman"/>
          <w:b w:val="0"/>
          <w:bCs/>
          <w:color w:val="auto"/>
          <w:sz w:val="28"/>
          <w:szCs w:val="28"/>
          <w:lang w:val="en-US"/>
        </w:rPr>
      </w:pPr>
      <w:bookmarkStart w:id="0" w:name="_Toc515571420"/>
      <w:bookmarkStart w:id="1" w:name="_Toc482866150"/>
      <w:r>
        <w:rPr>
          <w:rFonts w:hint="eastAsia" w:ascii="方正黑体_GBK" w:hAnsi="方正黑体_GBK" w:eastAsia="方正黑体_GBK" w:cs="方正黑体_GBK"/>
          <w:b w:val="0"/>
          <w:bCs w:val="0"/>
          <w:i w:val="0"/>
          <w:iCs w:val="0"/>
          <w:caps w:val="0"/>
          <w:color w:val="000000" w:themeColor="text1"/>
          <w:spacing w:val="0"/>
          <w:sz w:val="32"/>
          <w:szCs w:val="32"/>
          <w:u w:val="none"/>
          <w:lang w:val="en-US" w:eastAsia="zh-CN"/>
          <w14:textFill>
            <w14:solidFill>
              <w14:schemeClr w14:val="tx1"/>
            </w14:solidFill>
          </w14:textFill>
        </w:rPr>
        <w:t>附件2</w:t>
      </w:r>
      <w:r>
        <w:rPr>
          <w:rFonts w:hint="eastAsia" w:ascii="方正黑体_GBK" w:hAnsi="方正黑体_GBK" w:eastAsia="方正黑体_GBK" w:cs="方正黑体_GBK"/>
          <w:b w:val="0"/>
          <w:bCs w:val="0"/>
          <w:i w:val="0"/>
          <w:iCs w:val="0"/>
          <w:caps w:val="0"/>
          <w:color w:val="000000" w:themeColor="text1"/>
          <w:spacing w:val="0"/>
          <w:sz w:val="32"/>
          <w:szCs w:val="32"/>
          <w:u w:val="none"/>
          <w:lang w:eastAsia="zh-CN"/>
          <w14:textFill>
            <w14:solidFill>
              <w14:schemeClr w14:val="tx1"/>
            </w14:solidFill>
          </w14:textFill>
        </w:rPr>
        <w:t>：</w:t>
      </w:r>
      <w:r>
        <w:rPr>
          <w:rFonts w:hint="default" w:ascii="Times New Roman" w:hAnsi="Times New Roman" w:eastAsia="仿宋" w:cs="Times New Roman"/>
          <w:b w:val="0"/>
          <w:bCs/>
          <w:color w:val="auto"/>
          <w:sz w:val="32"/>
          <w:szCs w:val="32"/>
          <w:lang w:val="en-US"/>
        </w:rPr>
        <w:t xml:space="preserve"> </w:t>
      </w:r>
      <w:r>
        <w:rPr>
          <w:rFonts w:hint="default" w:ascii="Times New Roman" w:hAnsi="Times New Roman" w:eastAsia="仿宋" w:cs="Times New Roman"/>
          <w:b w:val="0"/>
          <w:bCs/>
          <w:color w:val="auto"/>
          <w:sz w:val="28"/>
          <w:szCs w:val="28"/>
          <w:lang w:val="en-US"/>
        </w:rPr>
        <w:t xml:space="preserve">    </w:t>
      </w:r>
    </w:p>
    <w:p>
      <w:pPr>
        <w:pageBreakBefore w:val="0"/>
        <w:widowControl/>
        <w:kinsoku/>
        <w:wordWrap/>
        <w:overflowPunct/>
        <w:topLinePunct w:val="0"/>
        <w:bidi w:val="0"/>
        <w:snapToGrid/>
        <w:spacing w:line="560" w:lineRule="atLeast"/>
        <w:ind w:left="4111" w:right="900" w:firstLine="0" w:firstLineChars="0"/>
        <w:jc w:val="right"/>
        <w:rPr>
          <w:rFonts w:hint="default" w:ascii="Times New Roman" w:hAnsi="Times New Roman" w:eastAsia="仿宋" w:cs="Times New Roman"/>
          <w:b w:val="0"/>
          <w:bCs/>
          <w:color w:val="auto"/>
          <w:spacing w:val="78"/>
          <w:kern w:val="2"/>
          <w:sz w:val="28"/>
          <w:szCs w:val="28"/>
        </w:rPr>
      </w:pPr>
      <w:r>
        <w:rPr>
          <w:rFonts w:hint="default" w:ascii="Times New Roman" w:hAnsi="Times New Roman" w:cs="Times New Roman"/>
          <w:b w:val="0"/>
          <w:bCs/>
          <w:color w:val="auto"/>
          <w:sz w:val="28"/>
          <w:szCs w:val="28"/>
        </w:rPr>
        <w:t xml:space="preserve">  </w:t>
      </w:r>
      <w:r>
        <w:rPr>
          <w:rFonts w:hint="eastAsia" w:ascii="Times New Roman" w:hAnsi="Times New Roman" w:cs="Times New Roman"/>
          <w:b w:val="0"/>
          <w:bCs/>
          <w:color w:val="auto"/>
          <w:sz w:val="28"/>
          <w:szCs w:val="28"/>
          <w:lang w:val="en-US" w:eastAsia="zh-CN"/>
        </w:rPr>
        <w:t xml:space="preserve">   </w:t>
      </w:r>
      <w:r>
        <w:rPr>
          <w:rFonts w:hint="default" w:ascii="Times New Roman" w:hAnsi="Times New Roman" w:eastAsia="仿宋" w:cs="Times New Roman"/>
          <w:b w:val="0"/>
          <w:bCs/>
          <w:color w:val="auto"/>
          <w:sz w:val="28"/>
          <w:szCs w:val="28"/>
          <w:lang w:val="en-US"/>
        </w:rPr>
        <w:t>（正本）</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color w:val="auto"/>
          <w:spacing w:val="0"/>
          <w:kern w:val="2"/>
          <w:sz w:val="44"/>
          <w:szCs w:val="44"/>
          <w:lang w:val="en-US"/>
        </w:rPr>
      </w:pPr>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color w:val="auto"/>
          <w:spacing w:val="0"/>
          <w:kern w:val="2"/>
          <w:sz w:val="44"/>
          <w:szCs w:val="44"/>
          <w:lang w:val="en-US"/>
        </w:rPr>
      </w:pPr>
      <w:r>
        <w:rPr>
          <w:rFonts w:hint="eastAsia" w:ascii="方正小标宋简体" w:hAnsi="方正小标宋简体" w:eastAsia="方正小标宋简体" w:cs="方正小标宋简体"/>
          <w:b w:val="0"/>
          <w:bCs/>
          <w:color w:val="auto"/>
          <w:spacing w:val="0"/>
          <w:kern w:val="2"/>
          <w:sz w:val="44"/>
          <w:szCs w:val="44"/>
          <w:lang w:val="en-US"/>
        </w:rPr>
        <w:t>省教育厅2022年中小学生艺术素质测评</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color w:val="auto"/>
          <w:spacing w:val="0"/>
          <w:kern w:val="2"/>
          <w:sz w:val="36"/>
          <w:szCs w:val="36"/>
          <w:lang w:val="en-US"/>
        </w:rPr>
      </w:pPr>
      <w:r>
        <w:rPr>
          <w:rFonts w:hint="eastAsia" w:ascii="方正小标宋简体" w:hAnsi="方正小标宋简体" w:eastAsia="方正小标宋简体" w:cs="方正小标宋简体"/>
          <w:b w:val="0"/>
          <w:bCs/>
          <w:color w:val="auto"/>
          <w:spacing w:val="0"/>
          <w:kern w:val="2"/>
          <w:sz w:val="44"/>
          <w:szCs w:val="44"/>
          <w:lang w:val="en-US"/>
        </w:rPr>
        <w:t>试点服务项目响应文件</w:t>
      </w:r>
    </w:p>
    <w:p>
      <w:pPr>
        <w:widowControl/>
        <w:snapToGrid/>
        <w:spacing w:line="240" w:lineRule="auto"/>
        <w:ind w:firstLine="0" w:firstLineChars="0"/>
        <w:jc w:val="center"/>
        <w:rPr>
          <w:rFonts w:hint="eastAsia" w:ascii="方正小标宋简体" w:hAnsi="方正小标宋简体" w:eastAsia="方正小标宋简体" w:cs="方正小标宋简体"/>
          <w:b w:val="0"/>
          <w:bCs/>
          <w:color w:val="auto"/>
          <w:spacing w:val="78"/>
          <w:kern w:val="2"/>
          <w:sz w:val="44"/>
          <w:szCs w:val="44"/>
          <w:lang w:val="en-US" w:eastAsia="zh-CN"/>
        </w:rPr>
      </w:pPr>
    </w:p>
    <w:p>
      <w:pPr>
        <w:widowControl/>
        <w:snapToGrid/>
        <w:spacing w:line="240" w:lineRule="auto"/>
        <w:ind w:firstLine="0" w:firstLineChars="0"/>
        <w:jc w:val="center"/>
        <w:rPr>
          <w:rFonts w:hint="eastAsia" w:ascii="方正小标宋简体" w:hAnsi="方正小标宋简体" w:eastAsia="方正小标宋简体" w:cs="方正小标宋简体"/>
          <w:b w:val="0"/>
          <w:bCs/>
          <w:color w:val="auto"/>
          <w:spacing w:val="78"/>
          <w:kern w:val="2"/>
          <w:sz w:val="44"/>
          <w:szCs w:val="44"/>
          <w:lang w:val="en-US" w:eastAsia="zh-CN"/>
        </w:rPr>
      </w:pPr>
    </w:p>
    <w:p>
      <w:pPr>
        <w:spacing w:after="120" w:afterLines="0"/>
        <w:rPr>
          <w:rFonts w:hint="default" w:ascii="Times New Roman" w:hAnsi="Times New Roman" w:eastAsia="仿宋" w:cs="Times New Roman"/>
          <w:b w:val="0"/>
          <w:bCs/>
          <w:color w:val="auto"/>
          <w:sz w:val="24"/>
          <w:szCs w:val="24"/>
          <w:lang w:val="en-US" w:eastAsia="zh-CN" w:bidi="ar-SA"/>
        </w:rPr>
      </w:pPr>
    </w:p>
    <w:p>
      <w:pPr>
        <w:pageBreakBefore w:val="0"/>
        <w:widowControl w:val="0"/>
        <w:kinsoku/>
        <w:wordWrap/>
        <w:overflowPunct/>
        <w:topLinePunct w:val="0"/>
        <w:bidi w:val="0"/>
        <w:snapToGrid w:val="0"/>
        <w:spacing w:line="560" w:lineRule="atLeast"/>
        <w:ind w:left="643" w:firstLine="0" w:firstLineChars="0"/>
        <w:jc w:val="both"/>
        <w:rPr>
          <w:rFonts w:hint="default" w:ascii="Times New Roman" w:hAnsi="Times New Roman" w:eastAsia="仿宋" w:cs="Times New Roman"/>
          <w:b w:val="0"/>
          <w:bCs/>
          <w:color w:val="auto"/>
          <w:kern w:val="2"/>
          <w:sz w:val="28"/>
          <w:szCs w:val="28"/>
          <w:lang w:val="en-US"/>
        </w:rPr>
      </w:pPr>
    </w:p>
    <w:p>
      <w:pPr>
        <w:pageBreakBefore w:val="0"/>
        <w:widowControl w:val="0"/>
        <w:kinsoku/>
        <w:wordWrap/>
        <w:overflowPunct/>
        <w:topLinePunct w:val="0"/>
        <w:bidi w:val="0"/>
        <w:snapToGrid w:val="0"/>
        <w:spacing w:line="560" w:lineRule="atLeast"/>
        <w:ind w:left="643" w:firstLine="0" w:firstLineChars="0"/>
        <w:jc w:val="both"/>
        <w:rPr>
          <w:rFonts w:hint="default" w:ascii="Times New Roman" w:hAnsi="Times New Roman" w:eastAsia="仿宋" w:cs="Times New Roman"/>
          <w:b w:val="0"/>
          <w:bCs/>
          <w:color w:val="auto"/>
          <w:kern w:val="2"/>
          <w:sz w:val="28"/>
          <w:szCs w:val="28"/>
          <w:lang w:val="en-US"/>
        </w:rPr>
      </w:pPr>
    </w:p>
    <w:p>
      <w:pPr>
        <w:keepNext w:val="0"/>
        <w:keepLines w:val="0"/>
        <w:pageBreakBefore w:val="0"/>
        <w:widowControl w:val="0"/>
        <w:kinsoku/>
        <w:wordWrap/>
        <w:overflowPunct/>
        <w:topLinePunct w:val="0"/>
        <w:bidi w:val="0"/>
        <w:spacing w:line="520" w:lineRule="exact"/>
        <w:jc w:val="both"/>
        <w:textAlignment w:val="auto"/>
        <w:rPr>
          <w:rFonts w:hint="default" w:ascii="Times New Roman" w:hAnsi="Times New Roman" w:eastAsia="仿宋" w:cs="Times New Roman"/>
          <w:b w:val="0"/>
          <w:bCs/>
          <w:color w:val="auto"/>
          <w:kern w:val="2"/>
          <w:sz w:val="32"/>
          <w:szCs w:val="32"/>
          <w:lang w:val="en-US"/>
        </w:rPr>
      </w:pPr>
    </w:p>
    <w:p>
      <w:pPr>
        <w:keepNext w:val="0"/>
        <w:keepLines w:val="0"/>
        <w:pageBreakBefore w:val="0"/>
        <w:widowControl w:val="0"/>
        <w:kinsoku/>
        <w:wordWrap/>
        <w:overflowPunct/>
        <w:topLinePunct w:val="0"/>
        <w:bidi w:val="0"/>
        <w:spacing w:line="520" w:lineRule="exact"/>
        <w:jc w:val="both"/>
        <w:textAlignment w:val="auto"/>
        <w:rPr>
          <w:rFonts w:hint="default" w:ascii="Times New Roman" w:hAnsi="Times New Roman" w:eastAsia="仿宋" w:cs="Times New Roman"/>
          <w:b w:val="0"/>
          <w:bCs/>
          <w:color w:val="auto"/>
          <w:kern w:val="2"/>
          <w:sz w:val="32"/>
          <w:szCs w:val="32"/>
          <w:lang w:val="en-US"/>
        </w:rPr>
      </w:pPr>
      <w:r>
        <w:rPr>
          <w:rFonts w:hint="default" w:ascii="Times New Roman" w:hAnsi="Times New Roman" w:eastAsia="仿宋" w:cs="Times New Roman"/>
          <w:b w:val="0"/>
          <w:bCs/>
          <w:color w:val="auto"/>
          <w:kern w:val="2"/>
          <w:sz w:val="32"/>
          <w:szCs w:val="32"/>
          <w:lang w:val="en-US"/>
        </w:rPr>
        <w:t>采购项目名称：</w:t>
      </w:r>
      <w:r>
        <w:rPr>
          <w:rFonts w:hint="default" w:ascii="Times New Roman" w:hAnsi="Times New Roman" w:eastAsia="仿宋" w:cs="Times New Roman"/>
          <w:b w:val="0"/>
          <w:bCs/>
          <w:color w:val="auto"/>
          <w:kern w:val="2"/>
          <w:sz w:val="32"/>
          <w:szCs w:val="32"/>
          <w:u w:val="single"/>
          <w:lang w:val="en-US"/>
        </w:rPr>
        <w:t xml:space="preserve"> </w:t>
      </w:r>
      <w:r>
        <w:rPr>
          <w:rFonts w:hint="eastAsia" w:ascii="Times New Roman" w:hAnsi="Times New Roman" w:cs="Times New Roman"/>
          <w:b w:val="0"/>
          <w:bCs/>
          <w:color w:val="auto"/>
          <w:kern w:val="2"/>
          <w:sz w:val="32"/>
          <w:szCs w:val="32"/>
          <w:u w:val="single"/>
          <w:lang w:val="en-US" w:eastAsia="zh-CN"/>
        </w:rPr>
        <w:t xml:space="preserve">                        </w:t>
      </w:r>
      <w:r>
        <w:rPr>
          <w:rFonts w:hint="default" w:ascii="Times New Roman" w:hAnsi="Times New Roman" w:eastAsia="仿宋" w:cs="Times New Roman"/>
          <w:b w:val="0"/>
          <w:bCs/>
          <w:color w:val="auto"/>
          <w:kern w:val="2"/>
          <w:sz w:val="32"/>
          <w:szCs w:val="32"/>
          <w:u w:val="single"/>
          <w:lang w:val="en-US"/>
        </w:rPr>
        <w:t xml:space="preserve">  </w:t>
      </w:r>
      <w:r>
        <w:rPr>
          <w:rFonts w:hint="eastAsia" w:ascii="Times New Roman" w:hAnsi="Times New Roman" w:cs="Times New Roman"/>
          <w:b w:val="0"/>
          <w:bCs/>
          <w:color w:val="auto"/>
          <w:kern w:val="2"/>
          <w:sz w:val="32"/>
          <w:szCs w:val="32"/>
          <w:u w:val="single"/>
          <w:lang w:val="en-US" w:eastAsia="zh-CN"/>
        </w:rPr>
        <w:t xml:space="preserve">   </w:t>
      </w:r>
      <w:r>
        <w:rPr>
          <w:rFonts w:hint="default" w:ascii="Times New Roman" w:hAnsi="Times New Roman" w:eastAsia="仿宋" w:cs="Times New Roman"/>
          <w:b w:val="0"/>
          <w:bCs/>
          <w:color w:val="auto"/>
          <w:kern w:val="2"/>
          <w:sz w:val="32"/>
          <w:szCs w:val="32"/>
          <w:u w:val="single"/>
          <w:lang w:val="en-US"/>
        </w:rPr>
        <w:t xml:space="preserve">   </w:t>
      </w:r>
    </w:p>
    <w:p>
      <w:pPr>
        <w:pageBreakBefore w:val="0"/>
        <w:widowControl w:val="0"/>
        <w:kinsoku/>
        <w:wordWrap/>
        <w:overflowPunct/>
        <w:topLinePunct w:val="0"/>
        <w:bidi w:val="0"/>
        <w:snapToGrid w:val="0"/>
        <w:spacing w:line="560" w:lineRule="atLeast"/>
        <w:ind w:firstLine="563" w:firstLineChars="176"/>
        <w:jc w:val="both"/>
        <w:rPr>
          <w:rFonts w:hint="default" w:ascii="Times New Roman" w:hAnsi="Times New Roman" w:eastAsia="仿宋" w:cs="Times New Roman"/>
          <w:b w:val="0"/>
          <w:bCs/>
          <w:color w:val="auto"/>
          <w:sz w:val="32"/>
          <w:szCs w:val="32"/>
          <w:lang w:val="zh-CN"/>
        </w:rPr>
      </w:pPr>
    </w:p>
    <w:p>
      <w:pPr>
        <w:pStyle w:val="2"/>
        <w:rPr>
          <w:rFonts w:hint="default"/>
          <w:b w:val="0"/>
          <w:bCs/>
          <w:sz w:val="32"/>
          <w:szCs w:val="32"/>
          <w:lang w:val="zh-CN"/>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563" w:firstLineChars="176"/>
        <w:jc w:val="left"/>
        <w:textAlignment w:val="auto"/>
        <w:rPr>
          <w:rFonts w:hint="default" w:ascii="Times New Roman" w:hAnsi="Times New Roman" w:eastAsia="仿宋" w:cs="Times New Roman"/>
          <w:b w:val="0"/>
          <w:bCs/>
          <w:color w:val="auto"/>
          <w:kern w:val="2"/>
          <w:sz w:val="32"/>
          <w:szCs w:val="32"/>
          <w:lang w:val="en-US"/>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563" w:firstLineChars="176"/>
        <w:jc w:val="left"/>
        <w:textAlignment w:val="auto"/>
        <w:rPr>
          <w:rFonts w:hint="default" w:ascii="Times New Roman" w:hAnsi="Times New Roman" w:eastAsia="仿宋" w:cs="Times New Roman"/>
          <w:b w:val="0"/>
          <w:bCs/>
          <w:color w:val="auto"/>
          <w:kern w:val="2"/>
          <w:sz w:val="32"/>
          <w:szCs w:val="32"/>
          <w:lang w:val="en-US"/>
        </w:rPr>
      </w:pPr>
      <w:r>
        <w:rPr>
          <w:rFonts w:hint="default" w:ascii="Times New Roman" w:hAnsi="Times New Roman" w:eastAsia="仿宋" w:cs="Times New Roman"/>
          <w:b w:val="0"/>
          <w:bCs/>
          <w:color w:val="auto"/>
          <w:kern w:val="2"/>
          <w:sz w:val="32"/>
          <w:szCs w:val="32"/>
          <w:lang w:val="en-US"/>
        </w:rPr>
        <w:t>供应商全称（公章）：</w:t>
      </w:r>
      <w:r>
        <w:rPr>
          <w:rFonts w:hint="default" w:ascii="Times New Roman" w:hAnsi="Times New Roman" w:eastAsia="仿宋" w:cs="Times New Roman"/>
          <w:b w:val="0"/>
          <w:bCs/>
          <w:color w:val="auto"/>
          <w:kern w:val="2"/>
          <w:sz w:val="32"/>
          <w:szCs w:val="32"/>
          <w:u w:val="single"/>
          <w:lang w:val="en-US"/>
        </w:rPr>
        <w:t xml:space="preserve"> </w:t>
      </w:r>
      <w:r>
        <w:rPr>
          <w:rFonts w:hint="eastAsia" w:ascii="Times New Roman" w:hAnsi="Times New Roman" w:cs="Times New Roman"/>
          <w:b w:val="0"/>
          <w:bCs/>
          <w:color w:val="auto"/>
          <w:kern w:val="2"/>
          <w:sz w:val="32"/>
          <w:szCs w:val="32"/>
          <w:u w:val="single"/>
          <w:lang w:val="en-US" w:eastAsia="zh-CN"/>
        </w:rPr>
        <w:t xml:space="preserve">                        </w:t>
      </w:r>
      <w:r>
        <w:rPr>
          <w:rFonts w:hint="default" w:ascii="Times New Roman" w:hAnsi="Times New Roman" w:eastAsia="仿宋" w:cs="Times New Roman"/>
          <w:b w:val="0"/>
          <w:bCs/>
          <w:color w:val="auto"/>
          <w:kern w:val="2"/>
          <w:sz w:val="32"/>
          <w:szCs w:val="32"/>
          <w:u w:val="single"/>
          <w:lang w:val="en-US"/>
        </w:rPr>
        <w:t xml:space="preserve">         </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563" w:firstLineChars="176"/>
        <w:jc w:val="left"/>
        <w:textAlignment w:val="auto"/>
        <w:rPr>
          <w:rFonts w:hint="default" w:ascii="Times New Roman" w:hAnsi="Times New Roman" w:eastAsia="仿宋" w:cs="Times New Roman"/>
          <w:b w:val="0"/>
          <w:bCs/>
          <w:color w:val="auto"/>
          <w:kern w:val="2"/>
          <w:sz w:val="32"/>
          <w:szCs w:val="32"/>
          <w:lang w:val="en-US"/>
        </w:rPr>
      </w:pPr>
      <w:r>
        <w:rPr>
          <w:rFonts w:hint="default" w:ascii="Times New Roman" w:hAnsi="Times New Roman" w:eastAsia="仿宋" w:cs="Times New Roman"/>
          <w:b w:val="0"/>
          <w:bCs/>
          <w:color w:val="auto"/>
          <w:kern w:val="2"/>
          <w:sz w:val="32"/>
          <w:szCs w:val="32"/>
          <w:lang w:val="en-US"/>
        </w:rPr>
        <w:t>日      期：</w:t>
      </w:r>
      <w:r>
        <w:rPr>
          <w:rFonts w:hint="default" w:ascii="Times New Roman" w:hAnsi="Times New Roman" w:eastAsia="仿宋" w:cs="Times New Roman"/>
          <w:b w:val="0"/>
          <w:bCs/>
          <w:color w:val="auto"/>
          <w:kern w:val="2"/>
          <w:sz w:val="32"/>
          <w:szCs w:val="32"/>
          <w:u w:val="single"/>
          <w:lang w:val="en-US"/>
        </w:rPr>
        <w:t xml:space="preserve"> </w:t>
      </w:r>
      <w:r>
        <w:rPr>
          <w:rFonts w:hint="eastAsia" w:ascii="Times New Roman" w:hAnsi="Times New Roman" w:cs="Times New Roman"/>
          <w:b w:val="0"/>
          <w:bCs/>
          <w:color w:val="auto"/>
          <w:kern w:val="2"/>
          <w:sz w:val="32"/>
          <w:szCs w:val="32"/>
          <w:u w:val="single"/>
          <w:lang w:val="en-US" w:eastAsia="zh-CN"/>
        </w:rPr>
        <w:t xml:space="preserve"> </w:t>
      </w:r>
      <w:r>
        <w:rPr>
          <w:rFonts w:hint="default" w:ascii="Times New Roman" w:hAnsi="Times New Roman" w:eastAsia="仿宋" w:cs="Times New Roman"/>
          <w:b w:val="0"/>
          <w:bCs/>
          <w:color w:val="auto"/>
          <w:kern w:val="2"/>
          <w:sz w:val="32"/>
          <w:szCs w:val="32"/>
          <w:u w:val="single"/>
          <w:lang w:val="en-US"/>
        </w:rPr>
        <w:t xml:space="preserve">   </w:t>
      </w:r>
      <w:r>
        <w:rPr>
          <w:rFonts w:hint="default" w:ascii="Times New Roman" w:hAnsi="Times New Roman" w:eastAsia="仿宋" w:cs="Times New Roman"/>
          <w:b w:val="0"/>
          <w:bCs/>
          <w:color w:val="auto"/>
          <w:kern w:val="2"/>
          <w:sz w:val="32"/>
          <w:szCs w:val="32"/>
          <w:lang w:val="en-US"/>
        </w:rPr>
        <w:t>年</w:t>
      </w:r>
      <w:r>
        <w:rPr>
          <w:rFonts w:hint="default" w:ascii="Times New Roman" w:hAnsi="Times New Roman" w:eastAsia="仿宋" w:cs="Times New Roman"/>
          <w:b w:val="0"/>
          <w:bCs/>
          <w:color w:val="auto"/>
          <w:kern w:val="2"/>
          <w:sz w:val="32"/>
          <w:szCs w:val="32"/>
          <w:u w:val="single"/>
          <w:lang w:val="en-US"/>
        </w:rPr>
        <w:t xml:space="preserve"> </w:t>
      </w:r>
      <w:r>
        <w:rPr>
          <w:rFonts w:hint="eastAsia" w:ascii="Times New Roman" w:hAnsi="Times New Roman" w:cs="Times New Roman"/>
          <w:b w:val="0"/>
          <w:bCs/>
          <w:color w:val="auto"/>
          <w:kern w:val="2"/>
          <w:sz w:val="32"/>
          <w:szCs w:val="32"/>
          <w:u w:val="single"/>
          <w:lang w:val="en-US" w:eastAsia="zh-CN"/>
        </w:rPr>
        <w:t xml:space="preserve"> </w:t>
      </w:r>
      <w:r>
        <w:rPr>
          <w:rFonts w:hint="default" w:ascii="Times New Roman" w:hAnsi="Times New Roman" w:eastAsia="仿宋" w:cs="Times New Roman"/>
          <w:b w:val="0"/>
          <w:bCs/>
          <w:color w:val="auto"/>
          <w:kern w:val="2"/>
          <w:sz w:val="32"/>
          <w:szCs w:val="32"/>
          <w:u w:val="single"/>
          <w:lang w:val="en-US"/>
        </w:rPr>
        <w:t xml:space="preserve">   </w:t>
      </w:r>
      <w:r>
        <w:rPr>
          <w:rFonts w:hint="default" w:ascii="Times New Roman" w:hAnsi="Times New Roman" w:eastAsia="仿宋" w:cs="Times New Roman"/>
          <w:b w:val="0"/>
          <w:bCs/>
          <w:color w:val="auto"/>
          <w:kern w:val="2"/>
          <w:sz w:val="32"/>
          <w:szCs w:val="32"/>
          <w:lang w:val="en-US"/>
        </w:rPr>
        <w:t>月</w:t>
      </w:r>
      <w:r>
        <w:rPr>
          <w:rFonts w:hint="default" w:ascii="Times New Roman" w:hAnsi="Times New Roman" w:eastAsia="仿宋" w:cs="Times New Roman"/>
          <w:b w:val="0"/>
          <w:bCs/>
          <w:color w:val="auto"/>
          <w:kern w:val="2"/>
          <w:sz w:val="32"/>
          <w:szCs w:val="32"/>
          <w:u w:val="single"/>
          <w:lang w:val="en-US"/>
        </w:rPr>
        <w:t xml:space="preserve"> </w:t>
      </w:r>
      <w:r>
        <w:rPr>
          <w:rFonts w:hint="eastAsia" w:ascii="Times New Roman" w:hAnsi="Times New Roman" w:cs="Times New Roman"/>
          <w:b w:val="0"/>
          <w:bCs/>
          <w:color w:val="auto"/>
          <w:kern w:val="2"/>
          <w:sz w:val="32"/>
          <w:szCs w:val="32"/>
          <w:u w:val="single"/>
          <w:lang w:val="en-US" w:eastAsia="zh-CN"/>
        </w:rPr>
        <w:t xml:space="preserve"> </w:t>
      </w:r>
      <w:r>
        <w:rPr>
          <w:rFonts w:hint="default" w:ascii="Times New Roman" w:hAnsi="Times New Roman" w:eastAsia="仿宋" w:cs="Times New Roman"/>
          <w:b w:val="0"/>
          <w:bCs/>
          <w:color w:val="auto"/>
          <w:kern w:val="2"/>
          <w:sz w:val="32"/>
          <w:szCs w:val="32"/>
          <w:u w:val="single"/>
          <w:lang w:val="en-US"/>
        </w:rPr>
        <w:t xml:space="preserve">   </w:t>
      </w:r>
      <w:r>
        <w:rPr>
          <w:rFonts w:hint="default" w:ascii="Times New Roman" w:hAnsi="Times New Roman" w:eastAsia="仿宋" w:cs="Times New Roman"/>
          <w:b w:val="0"/>
          <w:bCs/>
          <w:color w:val="auto"/>
          <w:kern w:val="2"/>
          <w:sz w:val="32"/>
          <w:szCs w:val="32"/>
          <w:lang w:val="en-US"/>
        </w:rPr>
        <w:t>日</w:t>
      </w:r>
    </w:p>
    <w:p>
      <w:pPr>
        <w:pageBreakBefore w:val="0"/>
        <w:widowControl/>
        <w:kinsoku/>
        <w:wordWrap/>
        <w:overflowPunct/>
        <w:topLinePunct w:val="0"/>
        <w:bidi w:val="0"/>
        <w:snapToGrid/>
        <w:spacing w:line="560" w:lineRule="atLeast"/>
        <w:ind w:firstLine="560" w:firstLineChars="200"/>
        <w:jc w:val="left"/>
        <w:rPr>
          <w:rFonts w:hint="default" w:ascii="Times New Roman" w:hAnsi="Times New Roman" w:eastAsia="仿宋" w:cs="Times New Roman"/>
          <w:b w:val="0"/>
          <w:bCs/>
          <w:color w:val="auto"/>
          <w:sz w:val="28"/>
          <w:szCs w:val="28"/>
          <w:lang w:val="en-US"/>
        </w:rPr>
      </w:pPr>
    </w:p>
    <w:p>
      <w:pPr>
        <w:keepNext/>
        <w:keepLines w:val="0"/>
        <w:pageBreakBefore w:val="0"/>
        <w:widowControl w:val="0"/>
        <w:numPr>
          <w:ilvl w:val="0"/>
          <w:numId w:val="0"/>
        </w:numPr>
        <w:tabs>
          <w:tab w:val="left" w:pos="360"/>
        </w:tabs>
        <w:kinsoku/>
        <w:wordWrap/>
        <w:overflowPunct/>
        <w:topLinePunct w:val="0"/>
        <w:bidi w:val="0"/>
        <w:snapToGrid/>
        <w:spacing w:before="260" w:after="260" w:line="360" w:lineRule="auto"/>
        <w:ind w:leftChars="0"/>
        <w:jc w:val="left"/>
        <w:textAlignment w:val="auto"/>
        <w:outlineLvl w:val="1"/>
        <w:rPr>
          <w:rFonts w:hint="eastAsia" w:ascii="仿宋" w:hAnsi="仿宋" w:eastAsia="仿宋" w:cs="仿宋"/>
          <w:b w:val="0"/>
          <w:bCs/>
          <w:color w:val="auto"/>
          <w:sz w:val="32"/>
          <w:szCs w:val="32"/>
        </w:rPr>
      </w:pPr>
      <w:r>
        <w:rPr>
          <w:rFonts w:hint="default" w:ascii="Times New Roman" w:hAnsi="Times New Roman" w:eastAsia="仿宋" w:cs="Times New Roman"/>
          <w:b w:val="0"/>
          <w:bCs/>
          <w:color w:val="auto"/>
          <w:kern w:val="2"/>
          <w:sz w:val="28"/>
          <w:szCs w:val="28"/>
          <w:lang w:val="en-US" w:eastAsia="zh-CN" w:bidi="ar-SA"/>
        </w:rPr>
        <w:br w:type="page"/>
      </w:r>
      <w:r>
        <w:rPr>
          <w:rFonts w:hint="eastAsia" w:ascii="Times New Roman" w:hAnsi="Times New Roman" w:cs="Times New Roman"/>
          <w:b w:val="0"/>
          <w:bCs/>
          <w:color w:val="auto"/>
          <w:kern w:val="2"/>
          <w:sz w:val="28"/>
          <w:szCs w:val="28"/>
          <w:lang w:val="en-US" w:eastAsia="zh-CN" w:bidi="ar-SA"/>
        </w:rPr>
        <w:t xml:space="preserve">    </w:t>
      </w:r>
      <w:r>
        <w:rPr>
          <w:rFonts w:hint="eastAsia" w:ascii="黑体" w:hAnsi="黑体" w:eastAsia="黑体" w:cs="黑体"/>
          <w:b w:val="0"/>
          <w:bCs/>
          <w:color w:val="auto"/>
          <w:kern w:val="2"/>
          <w:sz w:val="32"/>
          <w:szCs w:val="32"/>
          <w:lang w:val="en-US" w:eastAsia="zh-CN" w:bidi="ar-SA"/>
        </w:rPr>
        <w:t>一、比选申请书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contextualSpacing/>
        <w:jc w:val="left"/>
        <w:textAlignment w:val="auto"/>
        <w:outlineLvl w:val="9"/>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我方全面研究</w:t>
      </w:r>
      <w:r>
        <w:rPr>
          <w:rFonts w:hint="eastAsia" w:ascii="仿宋" w:hAnsi="仿宋" w:eastAsia="仿宋" w:cs="仿宋"/>
          <w:b w:val="0"/>
          <w:bCs/>
          <w:color w:val="auto"/>
          <w:sz w:val="32"/>
          <w:szCs w:val="32"/>
          <w:u w:val="none"/>
        </w:rPr>
        <w:t>了</w:t>
      </w:r>
      <w:r>
        <w:rPr>
          <w:rFonts w:hint="eastAsia" w:ascii="仿宋" w:hAnsi="仿宋" w:eastAsia="仿宋" w:cs="仿宋"/>
          <w:b w:val="0"/>
          <w:bCs/>
          <w:color w:val="auto"/>
          <w:kern w:val="2"/>
          <w:sz w:val="32"/>
          <w:szCs w:val="32"/>
          <w:u w:val="single"/>
          <w:lang w:val="en-US" w:eastAsia="zh-CN"/>
        </w:rPr>
        <w:t xml:space="preserve">                                  </w:t>
      </w:r>
      <w:r>
        <w:rPr>
          <w:rFonts w:hint="eastAsia" w:ascii="仿宋" w:hAnsi="仿宋" w:eastAsia="仿宋" w:cs="仿宋"/>
          <w:b w:val="0"/>
          <w:bCs/>
          <w:color w:val="auto"/>
          <w:sz w:val="32"/>
          <w:szCs w:val="32"/>
        </w:rPr>
        <w:t>项目的比选文件，决定参加贵单位组织的本项目的比选，</w:t>
      </w:r>
      <w:r>
        <w:rPr>
          <w:rFonts w:hint="eastAsia" w:ascii="仿宋" w:hAnsi="仿宋" w:eastAsia="仿宋" w:cs="仿宋"/>
          <w:b w:val="0"/>
          <w:bCs/>
          <w:color w:val="auto"/>
          <w:sz w:val="32"/>
          <w:szCs w:val="32"/>
          <w:lang w:val="en-US" w:eastAsia="zh-CN"/>
        </w:rPr>
        <w:t>按照比选文件的要求提供响应文件</w:t>
      </w:r>
      <w:r>
        <w:rPr>
          <w:rFonts w:hint="eastAsia" w:ascii="仿宋" w:hAnsi="仿宋" w:eastAsia="仿宋" w:cs="仿宋"/>
          <w:b w:val="0"/>
          <w:bCs/>
          <w:color w:val="auto"/>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contextualSpacing/>
        <w:textAlignment w:val="auto"/>
        <w:outlineLvl w:val="9"/>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我方自愿按照</w:t>
      </w:r>
      <w:r>
        <w:rPr>
          <w:rFonts w:hint="eastAsia" w:ascii="仿宋" w:hAnsi="仿宋" w:eastAsia="仿宋" w:cs="仿宋"/>
          <w:b w:val="0"/>
          <w:bCs/>
          <w:color w:val="auto"/>
          <w:sz w:val="32"/>
          <w:szCs w:val="32"/>
          <w:lang w:eastAsia="zh-CN"/>
        </w:rPr>
        <w:t>比选文件</w:t>
      </w:r>
      <w:r>
        <w:rPr>
          <w:rFonts w:hint="eastAsia" w:ascii="仿宋" w:hAnsi="仿宋" w:eastAsia="仿宋" w:cs="仿宋"/>
          <w:b w:val="0"/>
          <w:bCs/>
          <w:color w:val="auto"/>
          <w:sz w:val="32"/>
          <w:szCs w:val="32"/>
        </w:rPr>
        <w:t>规定的各项要求向采购人提供所需货物/服务采购，总报价详见报价一览表。</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contextualSpacing/>
        <w:textAlignment w:val="auto"/>
        <w:outlineLvl w:val="9"/>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rPr>
        <w:t>一旦我方成交，我方将严格</w:t>
      </w:r>
      <w:r>
        <w:rPr>
          <w:rFonts w:hint="eastAsia" w:ascii="仿宋" w:hAnsi="仿宋" w:eastAsia="仿宋" w:cs="仿宋"/>
          <w:b w:val="0"/>
          <w:bCs/>
          <w:color w:val="auto"/>
          <w:sz w:val="32"/>
          <w:szCs w:val="32"/>
        </w:rPr>
        <w:t>按比选文件的规定完成全部内容，并按要求履行合同责任和义务</w:t>
      </w:r>
      <w:r>
        <w:rPr>
          <w:rFonts w:hint="eastAsia" w:ascii="仿宋" w:hAnsi="仿宋" w:eastAsia="仿宋" w:cs="仿宋"/>
          <w:b w:val="0"/>
          <w:bCs/>
          <w:color w:val="auto"/>
          <w:sz w:val="32"/>
          <w:szCs w:val="32"/>
          <w:lang w:val="en-US"/>
        </w:rPr>
        <w:t>。</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contextualSpacing/>
        <w:textAlignment w:val="auto"/>
        <w:outlineLvl w:val="9"/>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我方已详细审查全部比选文件，包括修改文件（如有的话）以及全部参考资料和有关附件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rPr>
        <w:t>并对上述文件均无异议</w:t>
      </w:r>
      <w:r>
        <w:rPr>
          <w:rFonts w:hint="eastAsia" w:ascii="仿宋" w:hAnsi="仿宋" w:eastAsia="仿宋" w:cs="仿宋"/>
          <w:b w:val="0"/>
          <w:bCs/>
          <w:color w:val="auto"/>
          <w:sz w:val="32"/>
          <w:szCs w:val="32"/>
          <w:lang w:val="en-US" w:eastAsia="zh-CN"/>
        </w:rPr>
        <w:t>。</w:t>
      </w:r>
      <w:r>
        <w:rPr>
          <w:rFonts w:hint="eastAsia" w:ascii="仿宋" w:hAnsi="仿宋" w:eastAsia="仿宋" w:cs="仿宋"/>
          <w:b w:val="0"/>
          <w:bCs/>
          <w:color w:val="auto"/>
          <w:sz w:val="32"/>
          <w:szCs w:val="32"/>
          <w:lang w:val="en-US"/>
        </w:rPr>
        <w:t>我方完全理解并放弃提出含糊不清或误解的问题的权利</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val="en-US"/>
        </w:rPr>
        <w:t>如对</w:t>
      </w:r>
      <w:r>
        <w:rPr>
          <w:rFonts w:hint="eastAsia" w:ascii="仿宋" w:hAnsi="仿宋" w:eastAsia="仿宋" w:cs="仿宋"/>
          <w:b w:val="0"/>
          <w:bCs/>
          <w:color w:val="auto"/>
          <w:sz w:val="32"/>
          <w:szCs w:val="32"/>
          <w:lang w:val="en-US" w:eastAsia="zh-CN"/>
        </w:rPr>
        <w:t>比选文件</w:t>
      </w:r>
      <w:r>
        <w:rPr>
          <w:rFonts w:hint="eastAsia" w:ascii="仿宋" w:hAnsi="仿宋" w:eastAsia="仿宋" w:cs="仿宋"/>
          <w:b w:val="0"/>
          <w:bCs/>
          <w:color w:val="auto"/>
          <w:sz w:val="32"/>
          <w:szCs w:val="32"/>
          <w:lang w:val="en-US"/>
        </w:rPr>
        <w:t>有异议，已经在</w:t>
      </w:r>
      <w:r>
        <w:rPr>
          <w:rFonts w:hint="eastAsia" w:ascii="仿宋" w:hAnsi="仿宋" w:eastAsia="仿宋" w:cs="仿宋"/>
          <w:b w:val="0"/>
          <w:bCs/>
          <w:color w:val="auto"/>
          <w:sz w:val="32"/>
          <w:szCs w:val="32"/>
          <w:lang w:val="en-US" w:eastAsia="zh-CN"/>
        </w:rPr>
        <w:t>递交响应文件</w:t>
      </w:r>
      <w:r>
        <w:rPr>
          <w:rFonts w:hint="eastAsia" w:ascii="仿宋" w:hAnsi="仿宋" w:eastAsia="仿宋" w:cs="仿宋"/>
          <w:b w:val="0"/>
          <w:bCs/>
          <w:color w:val="auto"/>
          <w:sz w:val="32"/>
          <w:szCs w:val="32"/>
          <w:lang w:val="en-US"/>
        </w:rPr>
        <w:t>截止时间届满前依法进行了维权救济，不存在对</w:t>
      </w:r>
      <w:r>
        <w:rPr>
          <w:rFonts w:hint="eastAsia" w:ascii="仿宋" w:hAnsi="仿宋" w:eastAsia="仿宋" w:cs="仿宋"/>
          <w:b w:val="0"/>
          <w:bCs/>
          <w:color w:val="auto"/>
          <w:sz w:val="32"/>
          <w:szCs w:val="32"/>
          <w:lang w:val="en-US" w:eastAsia="zh-CN"/>
        </w:rPr>
        <w:t>比选文件</w:t>
      </w:r>
      <w:r>
        <w:rPr>
          <w:rFonts w:hint="eastAsia" w:ascii="仿宋" w:hAnsi="仿宋" w:eastAsia="仿宋" w:cs="仿宋"/>
          <w:b w:val="0"/>
          <w:bCs/>
          <w:color w:val="auto"/>
          <w:sz w:val="32"/>
          <w:szCs w:val="32"/>
          <w:lang w:val="en-US"/>
        </w:rPr>
        <w:t>有异议的同时又参加</w:t>
      </w:r>
      <w:r>
        <w:rPr>
          <w:rFonts w:hint="eastAsia" w:ascii="仿宋" w:hAnsi="仿宋" w:eastAsia="仿宋" w:cs="仿宋"/>
          <w:b w:val="0"/>
          <w:bCs/>
          <w:color w:val="auto"/>
          <w:sz w:val="32"/>
          <w:szCs w:val="32"/>
          <w:lang w:val="en-US" w:eastAsia="zh-CN"/>
        </w:rPr>
        <w:t>比选</w:t>
      </w:r>
      <w:r>
        <w:rPr>
          <w:rFonts w:hint="eastAsia" w:ascii="仿宋" w:hAnsi="仿宋" w:eastAsia="仿宋" w:cs="仿宋"/>
          <w:b w:val="0"/>
          <w:bCs/>
          <w:color w:val="auto"/>
          <w:sz w:val="32"/>
          <w:szCs w:val="32"/>
          <w:lang w:val="en-US"/>
        </w:rPr>
        <w:t>以求侥幸</w:t>
      </w:r>
      <w:r>
        <w:rPr>
          <w:rFonts w:hint="eastAsia" w:ascii="仿宋" w:hAnsi="仿宋" w:eastAsia="仿宋" w:cs="仿宋"/>
          <w:b w:val="0"/>
          <w:bCs/>
          <w:color w:val="auto"/>
          <w:sz w:val="32"/>
          <w:szCs w:val="32"/>
          <w:lang w:val="en-US" w:eastAsia="zh-CN"/>
        </w:rPr>
        <w:t>成交</w:t>
      </w:r>
      <w:r>
        <w:rPr>
          <w:rFonts w:hint="eastAsia" w:ascii="仿宋" w:hAnsi="仿宋" w:eastAsia="仿宋" w:cs="仿宋"/>
          <w:b w:val="0"/>
          <w:bCs/>
          <w:color w:val="auto"/>
          <w:sz w:val="32"/>
          <w:szCs w:val="32"/>
          <w:lang w:val="en-US"/>
        </w:rPr>
        <w:t>或者为实现其他非法目的的行为</w:t>
      </w:r>
      <w:r>
        <w:rPr>
          <w:rFonts w:hint="eastAsia" w:ascii="仿宋" w:hAnsi="仿宋" w:eastAsia="仿宋" w:cs="仿宋"/>
          <w:b w:val="0"/>
          <w:bCs/>
          <w:color w:val="auto"/>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contextualSpacing/>
        <w:textAlignment w:val="auto"/>
        <w:outlineLvl w:val="9"/>
        <w:rPr>
          <w:rFonts w:hint="eastAsia" w:ascii="仿宋" w:hAnsi="仿宋" w:eastAsia="仿宋" w:cs="仿宋"/>
          <w:b w:val="0"/>
          <w:bCs/>
          <w:color w:val="auto"/>
          <w:sz w:val="32"/>
          <w:szCs w:val="32"/>
          <w:lang w:val="en-US"/>
        </w:rPr>
      </w:pPr>
      <w:r>
        <w:rPr>
          <w:rFonts w:hint="eastAsia" w:ascii="仿宋" w:hAnsi="仿宋" w:eastAsia="仿宋" w:cs="仿宋"/>
          <w:b w:val="0"/>
          <w:bCs/>
          <w:color w:val="auto"/>
          <w:sz w:val="32"/>
          <w:szCs w:val="32"/>
          <w:lang w:eastAsia="zh-CN"/>
        </w:rPr>
        <w:t>响应文件</w:t>
      </w:r>
      <w:r>
        <w:rPr>
          <w:rFonts w:hint="eastAsia" w:ascii="仿宋" w:hAnsi="仿宋" w:eastAsia="仿宋" w:cs="仿宋"/>
          <w:b w:val="0"/>
          <w:bCs/>
          <w:color w:val="auto"/>
          <w:sz w:val="32"/>
          <w:szCs w:val="32"/>
        </w:rPr>
        <w:t>自递交</w:t>
      </w:r>
      <w:r>
        <w:rPr>
          <w:rFonts w:hint="eastAsia" w:ascii="仿宋" w:hAnsi="仿宋" w:eastAsia="仿宋" w:cs="仿宋"/>
          <w:b w:val="0"/>
          <w:bCs/>
          <w:color w:val="auto"/>
          <w:sz w:val="32"/>
          <w:szCs w:val="32"/>
          <w:lang w:eastAsia="zh-CN"/>
        </w:rPr>
        <w:t>响应文件</w:t>
      </w:r>
      <w:r>
        <w:rPr>
          <w:rFonts w:hint="eastAsia" w:ascii="仿宋" w:hAnsi="仿宋" w:eastAsia="仿宋" w:cs="仿宋"/>
          <w:b w:val="0"/>
          <w:bCs/>
          <w:color w:val="auto"/>
          <w:sz w:val="32"/>
          <w:szCs w:val="32"/>
        </w:rPr>
        <w:t>截止时间之日起计有效期为90天</w:t>
      </w:r>
      <w:r>
        <w:rPr>
          <w:rFonts w:hint="eastAsia" w:ascii="仿宋" w:hAnsi="仿宋" w:eastAsia="仿宋" w:cs="仿宋"/>
          <w:b w:val="0"/>
          <w:bCs/>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contextualSpacing/>
        <w:textAlignment w:val="auto"/>
        <w:outlineLvl w:val="9"/>
        <w:rPr>
          <w:rFonts w:hint="eastAsia" w:ascii="仿宋" w:hAnsi="仿宋" w:eastAsia="仿宋" w:cs="仿宋"/>
          <w:b w:val="0"/>
          <w:bCs/>
          <w:color w:val="auto"/>
          <w:sz w:val="32"/>
          <w:szCs w:val="32"/>
          <w:lang w:val="en-US"/>
        </w:rPr>
      </w:pPr>
      <w:r>
        <w:rPr>
          <w:rFonts w:hint="eastAsia" w:ascii="仿宋" w:hAnsi="仿宋" w:eastAsia="仿宋" w:cs="仿宋"/>
          <w:b w:val="0"/>
          <w:bCs/>
          <w:color w:val="auto"/>
          <w:sz w:val="32"/>
          <w:szCs w:val="32"/>
          <w:lang w:val="en-US"/>
        </w:rPr>
        <w:t>国家或行业主管部门对</w:t>
      </w:r>
      <w:r>
        <w:rPr>
          <w:rFonts w:hint="eastAsia" w:ascii="仿宋" w:hAnsi="仿宋" w:eastAsia="仿宋" w:cs="仿宋"/>
          <w:b w:val="0"/>
          <w:bCs/>
          <w:color w:val="auto"/>
          <w:sz w:val="32"/>
          <w:szCs w:val="32"/>
          <w:lang w:val="en-US" w:eastAsia="zh-CN"/>
        </w:rPr>
        <w:t>供应商</w:t>
      </w:r>
      <w:r>
        <w:rPr>
          <w:rFonts w:hint="eastAsia" w:ascii="仿宋" w:hAnsi="仿宋" w:eastAsia="仿宋" w:cs="仿宋"/>
          <w:b w:val="0"/>
          <w:bCs/>
          <w:color w:val="auto"/>
          <w:sz w:val="32"/>
          <w:szCs w:val="32"/>
          <w:lang w:val="en-US"/>
        </w:rPr>
        <w:t>和采购产品的技术标准、质量标准和资格资质条件等有强制性规定的，我方承诺符合其要求。</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contextualSpacing/>
        <w:textAlignment w:val="auto"/>
        <w:outlineLvl w:val="9"/>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rPr>
        <w:t>我方承诺完全响应</w:t>
      </w:r>
      <w:r>
        <w:rPr>
          <w:rFonts w:hint="eastAsia" w:ascii="仿宋" w:hAnsi="仿宋" w:eastAsia="仿宋" w:cs="仿宋"/>
          <w:b w:val="0"/>
          <w:bCs/>
          <w:color w:val="auto"/>
          <w:sz w:val="32"/>
          <w:szCs w:val="32"/>
          <w:lang w:val="en-US" w:eastAsia="zh-CN"/>
        </w:rPr>
        <w:t>比选文件</w:t>
      </w:r>
      <w:r>
        <w:rPr>
          <w:rFonts w:hint="eastAsia" w:ascii="仿宋" w:hAnsi="仿宋" w:eastAsia="仿宋" w:cs="仿宋"/>
          <w:b w:val="0"/>
          <w:bCs/>
          <w:color w:val="auto"/>
          <w:sz w:val="32"/>
          <w:szCs w:val="32"/>
          <w:lang w:val="en-US"/>
        </w:rPr>
        <w:t>中关于知识产权的要求</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rPr>
        <w:t>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采购人享有本项目实施过程中产生的知识成果及知识产权。如我单位在项目实施过程中采用自有知识成果，我单位承诺提供开发接口和开发手册等技术文档，并提供无限期技术支持，采购人享有永久使用权（含采购人委托第三方在该项目后续开发的使用权）。如我单位在项目实施过程中采用非自有的知识产权，则在报价中已包括合法获取该知识产权的相关费用。</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contextualSpacing/>
        <w:textAlignment w:val="auto"/>
        <w:outlineLvl w:val="9"/>
        <w:rPr>
          <w:rFonts w:hint="eastAsia" w:ascii="仿宋" w:hAnsi="仿宋" w:eastAsia="仿宋" w:cs="仿宋"/>
          <w:b w:val="0"/>
          <w:bCs/>
          <w:color w:val="auto"/>
          <w:sz w:val="32"/>
          <w:szCs w:val="32"/>
          <w:lang w:val="en-US"/>
        </w:rPr>
      </w:pPr>
      <w:r>
        <w:rPr>
          <w:rFonts w:hint="eastAsia" w:ascii="仿宋" w:hAnsi="仿宋" w:eastAsia="仿宋" w:cs="仿宋"/>
          <w:b w:val="0"/>
          <w:bCs/>
          <w:color w:val="auto"/>
          <w:sz w:val="32"/>
          <w:szCs w:val="32"/>
          <w:lang w:val="en-US"/>
        </w:rPr>
        <w:t>我方完全理解采购人不一定将合同授予最低报价的</w:t>
      </w:r>
      <w:r>
        <w:rPr>
          <w:rFonts w:hint="eastAsia" w:ascii="仿宋" w:hAnsi="仿宋" w:eastAsia="仿宋" w:cs="仿宋"/>
          <w:b w:val="0"/>
          <w:bCs/>
          <w:color w:val="auto"/>
          <w:sz w:val="32"/>
          <w:szCs w:val="32"/>
          <w:lang w:val="en-US" w:eastAsia="zh-CN"/>
        </w:rPr>
        <w:t>供应商</w:t>
      </w:r>
      <w:r>
        <w:rPr>
          <w:rFonts w:hint="eastAsia" w:ascii="仿宋" w:hAnsi="仿宋" w:eastAsia="仿宋" w:cs="仿宋"/>
          <w:b w:val="0"/>
          <w:bCs/>
          <w:color w:val="auto"/>
          <w:sz w:val="32"/>
          <w:szCs w:val="32"/>
          <w:lang w:val="en-US"/>
        </w:rPr>
        <w:t>的行为。</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contextualSpacing/>
        <w:textAlignment w:val="auto"/>
        <w:outlineLvl w:val="9"/>
        <w:rPr>
          <w:rFonts w:hint="eastAsia" w:ascii="仿宋" w:hAnsi="仿宋" w:eastAsia="仿宋" w:cs="仿宋"/>
          <w:b w:val="0"/>
          <w:bCs/>
          <w:color w:val="auto"/>
          <w:sz w:val="32"/>
          <w:szCs w:val="32"/>
          <w:lang w:val="en-US"/>
        </w:rPr>
      </w:pPr>
      <w:r>
        <w:rPr>
          <w:rFonts w:hint="eastAsia" w:ascii="仿宋" w:hAnsi="仿宋" w:eastAsia="仿宋" w:cs="仿宋"/>
          <w:b w:val="0"/>
          <w:bCs/>
          <w:color w:val="auto"/>
          <w:sz w:val="32"/>
          <w:szCs w:val="32"/>
          <w:lang w:val="en-US"/>
        </w:rPr>
        <w:t>我方同意向贵单位提供贵单位可能要求的与本次采购有关的任何证据或资料</w:t>
      </w:r>
      <w:r>
        <w:rPr>
          <w:rFonts w:hint="eastAsia" w:ascii="仿宋" w:hAnsi="仿宋" w:eastAsia="仿宋" w:cs="仿宋"/>
          <w:b w:val="0"/>
          <w:bCs/>
          <w:color w:val="auto"/>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contextualSpacing/>
        <w:textAlignment w:val="auto"/>
        <w:outlineLvl w:val="9"/>
        <w:rPr>
          <w:rFonts w:hint="eastAsia" w:ascii="仿宋" w:hAnsi="仿宋" w:eastAsia="仿宋" w:cs="仿宋"/>
          <w:b w:val="0"/>
          <w:bCs/>
          <w:color w:val="auto"/>
          <w:sz w:val="32"/>
          <w:szCs w:val="32"/>
          <w:lang w:val="en-US"/>
        </w:rPr>
      </w:pPr>
      <w:r>
        <w:rPr>
          <w:rFonts w:hint="eastAsia" w:ascii="仿宋" w:hAnsi="仿宋" w:eastAsia="仿宋" w:cs="仿宋"/>
          <w:b w:val="0"/>
          <w:bCs/>
          <w:color w:val="auto"/>
          <w:sz w:val="32"/>
          <w:szCs w:val="32"/>
          <w:lang w:val="en-US" w:eastAsia="zh-CN"/>
        </w:rPr>
        <w:t>若本项目采购代理服务费需由供应商支付，</w:t>
      </w:r>
      <w:r>
        <w:rPr>
          <w:rFonts w:hint="eastAsia" w:ascii="仿宋" w:hAnsi="仿宋" w:eastAsia="仿宋" w:cs="仿宋"/>
          <w:b w:val="0"/>
          <w:bCs/>
          <w:color w:val="auto"/>
          <w:sz w:val="32"/>
          <w:szCs w:val="32"/>
          <w:lang w:val="en-US"/>
        </w:rPr>
        <w:t>一旦我方</w:t>
      </w:r>
      <w:r>
        <w:rPr>
          <w:rFonts w:hint="eastAsia" w:ascii="仿宋" w:hAnsi="仿宋" w:eastAsia="仿宋" w:cs="仿宋"/>
          <w:b w:val="0"/>
          <w:bCs/>
          <w:color w:val="auto"/>
          <w:sz w:val="32"/>
          <w:szCs w:val="32"/>
          <w:lang w:val="en-US" w:eastAsia="zh-CN"/>
        </w:rPr>
        <w:t>中选</w:t>
      </w:r>
      <w:r>
        <w:rPr>
          <w:rFonts w:hint="eastAsia" w:ascii="仿宋" w:hAnsi="仿宋" w:eastAsia="仿宋" w:cs="仿宋"/>
          <w:b w:val="0"/>
          <w:bCs/>
          <w:color w:val="auto"/>
          <w:sz w:val="32"/>
          <w:szCs w:val="32"/>
          <w:lang w:val="en-US"/>
        </w:rPr>
        <w:t>，我方将在领取</w:t>
      </w:r>
      <w:r>
        <w:rPr>
          <w:rFonts w:hint="eastAsia" w:ascii="仿宋" w:hAnsi="仿宋" w:eastAsia="仿宋" w:cs="仿宋"/>
          <w:b w:val="0"/>
          <w:bCs/>
          <w:color w:val="auto"/>
          <w:sz w:val="32"/>
          <w:szCs w:val="32"/>
          <w:lang w:val="en-US" w:eastAsia="zh-CN"/>
        </w:rPr>
        <w:t>中选通知书</w:t>
      </w:r>
      <w:r>
        <w:rPr>
          <w:rFonts w:hint="eastAsia" w:ascii="仿宋" w:hAnsi="仿宋" w:eastAsia="仿宋" w:cs="仿宋"/>
          <w:b w:val="0"/>
          <w:bCs/>
          <w:color w:val="auto"/>
          <w:sz w:val="32"/>
          <w:szCs w:val="32"/>
          <w:lang w:val="en-US"/>
        </w:rPr>
        <w:t>之前按照本</w:t>
      </w:r>
      <w:r>
        <w:rPr>
          <w:rFonts w:hint="eastAsia" w:ascii="仿宋" w:hAnsi="仿宋" w:eastAsia="仿宋" w:cs="仿宋"/>
          <w:b w:val="0"/>
          <w:bCs/>
          <w:color w:val="auto"/>
          <w:sz w:val="32"/>
          <w:szCs w:val="32"/>
          <w:lang w:val="en-US" w:eastAsia="zh-CN"/>
        </w:rPr>
        <w:t>比选文件</w:t>
      </w:r>
      <w:r>
        <w:rPr>
          <w:rFonts w:hint="eastAsia" w:ascii="仿宋" w:hAnsi="仿宋" w:eastAsia="仿宋" w:cs="仿宋"/>
          <w:b w:val="0"/>
          <w:bCs/>
          <w:color w:val="auto"/>
          <w:sz w:val="32"/>
          <w:szCs w:val="32"/>
          <w:lang w:val="en-US"/>
        </w:rPr>
        <w:t>约定支付足额的</w:t>
      </w:r>
      <w:r>
        <w:rPr>
          <w:rFonts w:hint="eastAsia" w:ascii="仿宋" w:hAnsi="仿宋" w:eastAsia="仿宋" w:cs="仿宋"/>
          <w:b w:val="0"/>
          <w:bCs/>
          <w:color w:val="auto"/>
          <w:sz w:val="32"/>
          <w:szCs w:val="32"/>
          <w:lang w:val="en-US" w:eastAsia="zh-CN"/>
        </w:rPr>
        <w:t>采购</w:t>
      </w:r>
      <w:r>
        <w:rPr>
          <w:rFonts w:hint="eastAsia" w:ascii="仿宋" w:hAnsi="仿宋" w:eastAsia="仿宋" w:cs="仿宋"/>
          <w:b w:val="0"/>
          <w:bCs/>
          <w:color w:val="auto"/>
          <w:sz w:val="32"/>
          <w:szCs w:val="32"/>
          <w:lang w:val="en-US"/>
        </w:rPr>
        <w:t>代理服务费。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contextualSpacing/>
        <w:textAlignment w:val="auto"/>
        <w:outlineLvl w:val="9"/>
        <w:rPr>
          <w:rFonts w:hint="eastAsia" w:ascii="仿宋" w:hAnsi="仿宋" w:eastAsia="仿宋" w:cs="仿宋"/>
          <w:b w:val="0"/>
          <w:bCs/>
          <w:color w:val="auto"/>
          <w:sz w:val="32"/>
          <w:szCs w:val="32"/>
        </w:rPr>
      </w:pP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 w:hAnsi="仿宋" w:eastAsia="仿宋" w:cs="仿宋"/>
          <w:b w:val="0"/>
          <w:bCs/>
          <w:color w:val="auto"/>
          <w:kern w:val="2"/>
          <w:sz w:val="32"/>
          <w:szCs w:val="32"/>
        </w:rPr>
      </w:pPr>
      <w:r>
        <w:rPr>
          <w:rFonts w:hint="eastAsia" w:ascii="仿宋" w:hAnsi="仿宋" w:eastAsia="仿宋" w:cs="仿宋"/>
          <w:b w:val="0"/>
          <w:bCs/>
          <w:color w:val="auto"/>
          <w:kern w:val="2"/>
          <w:sz w:val="32"/>
          <w:szCs w:val="32"/>
          <w:lang w:eastAsia="zh-CN"/>
        </w:rPr>
        <w:t>供应商</w:t>
      </w:r>
      <w:r>
        <w:rPr>
          <w:rFonts w:hint="eastAsia" w:ascii="仿宋" w:hAnsi="仿宋" w:eastAsia="仿宋" w:cs="仿宋"/>
          <w:b w:val="0"/>
          <w:bCs/>
          <w:color w:val="auto"/>
          <w:kern w:val="2"/>
          <w:sz w:val="32"/>
          <w:szCs w:val="32"/>
        </w:rPr>
        <w:t>全称（公章）：</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 w:hAnsi="仿宋" w:eastAsia="仿宋" w:cs="仿宋"/>
          <w:b w:val="0"/>
          <w:bCs/>
          <w:color w:val="auto"/>
          <w:kern w:val="2"/>
          <w:sz w:val="32"/>
          <w:szCs w:val="32"/>
        </w:rPr>
      </w:pPr>
      <w:r>
        <w:rPr>
          <w:rFonts w:hint="eastAsia" w:ascii="仿宋" w:hAnsi="仿宋" w:eastAsia="仿宋" w:cs="仿宋"/>
          <w:b w:val="0"/>
          <w:bCs/>
          <w:color w:val="auto"/>
          <w:kern w:val="2"/>
          <w:sz w:val="32"/>
          <w:szCs w:val="32"/>
        </w:rPr>
        <w:t>法定代表人/单位负责人或授权代表（签字或加盖印章）：</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 w:hAnsi="仿宋" w:eastAsia="仿宋" w:cs="仿宋"/>
          <w:b w:val="0"/>
          <w:bCs/>
          <w:color w:val="auto"/>
          <w:kern w:val="2"/>
          <w:sz w:val="32"/>
          <w:szCs w:val="32"/>
          <w:lang w:val="en-US" w:eastAsia="zh-CN"/>
        </w:rPr>
      </w:pPr>
      <w:r>
        <w:rPr>
          <w:rFonts w:hint="eastAsia" w:ascii="仿宋" w:hAnsi="仿宋" w:eastAsia="仿宋" w:cs="仿宋"/>
          <w:b w:val="0"/>
          <w:bCs/>
          <w:color w:val="auto"/>
          <w:kern w:val="2"/>
          <w:sz w:val="32"/>
          <w:szCs w:val="32"/>
        </w:rPr>
        <w:t>日  期</w:t>
      </w:r>
      <w:r>
        <w:rPr>
          <w:rFonts w:hint="eastAsia" w:ascii="仿宋" w:hAnsi="仿宋" w:cs="仿宋"/>
          <w:b w:val="0"/>
          <w:bCs/>
          <w:color w:val="auto"/>
          <w:kern w:val="2"/>
          <w:sz w:val="32"/>
          <w:szCs w:val="32"/>
          <w:lang w:eastAsia="zh-CN"/>
        </w:rPr>
        <w:t>：</w:t>
      </w:r>
      <w:r>
        <w:rPr>
          <w:rFonts w:hint="eastAsia" w:ascii="仿宋" w:hAnsi="仿宋" w:eastAsia="仿宋" w:cs="仿宋"/>
          <w:b w:val="0"/>
          <w:bCs/>
          <w:color w:val="auto"/>
          <w:kern w:val="2"/>
          <w:sz w:val="32"/>
          <w:szCs w:val="32"/>
          <w:lang w:val="en-US" w:eastAsia="zh-CN"/>
        </w:rPr>
        <w:t xml:space="preserve">     年    月    日</w:t>
      </w:r>
    </w:p>
    <w:p>
      <w:pPr>
        <w:keepNext/>
        <w:keepLines w:val="0"/>
        <w:pageBreakBefore w:val="0"/>
        <w:widowControl w:val="0"/>
        <w:numPr>
          <w:ilvl w:val="0"/>
          <w:numId w:val="0"/>
        </w:numPr>
        <w:tabs>
          <w:tab w:val="left" w:pos="360"/>
        </w:tabs>
        <w:kinsoku/>
        <w:wordWrap/>
        <w:overflowPunct/>
        <w:topLinePunct w:val="0"/>
        <w:bidi w:val="0"/>
        <w:snapToGrid/>
        <w:spacing w:before="260" w:after="260" w:line="360" w:lineRule="auto"/>
        <w:ind w:leftChars="0"/>
        <w:jc w:val="left"/>
        <w:textAlignment w:val="auto"/>
        <w:outlineLvl w:val="1"/>
        <w:rPr>
          <w:rFonts w:hint="eastAsia" w:ascii="仿宋" w:hAnsi="仿宋" w:cs="仿宋"/>
          <w:b w:val="0"/>
          <w:bCs/>
          <w:color w:val="auto"/>
          <w:sz w:val="32"/>
          <w:szCs w:val="32"/>
          <w:lang w:val="en-US" w:eastAsia="zh-CN"/>
        </w:rPr>
      </w:pPr>
      <w:r>
        <w:rPr>
          <w:rFonts w:hint="eastAsia" w:ascii="仿宋" w:hAnsi="仿宋" w:cs="仿宋"/>
          <w:b w:val="0"/>
          <w:bCs/>
          <w:color w:val="auto"/>
          <w:sz w:val="32"/>
          <w:szCs w:val="32"/>
          <w:lang w:val="en-US" w:eastAsia="zh-CN"/>
        </w:rPr>
        <w:t xml:space="preserve"> </w:t>
      </w:r>
    </w:p>
    <w:p>
      <w:pPr>
        <w:keepNext/>
        <w:keepLines w:val="0"/>
        <w:pageBreakBefore w:val="0"/>
        <w:widowControl w:val="0"/>
        <w:numPr>
          <w:ilvl w:val="0"/>
          <w:numId w:val="0"/>
        </w:numPr>
        <w:tabs>
          <w:tab w:val="left" w:pos="360"/>
        </w:tabs>
        <w:kinsoku/>
        <w:wordWrap/>
        <w:overflowPunct/>
        <w:topLinePunct w:val="0"/>
        <w:bidi w:val="0"/>
        <w:snapToGrid/>
        <w:spacing w:before="260" w:after="260" w:line="360" w:lineRule="auto"/>
        <w:ind w:leftChars="0" w:firstLine="1280" w:firstLineChars="400"/>
        <w:jc w:val="left"/>
        <w:textAlignment w:val="auto"/>
        <w:outlineLvl w:val="1"/>
        <w:rPr>
          <w:rFonts w:hint="eastAsia" w:ascii="仿宋" w:hAnsi="仿宋" w:eastAsia="仿宋" w:cs="仿宋"/>
          <w:b w:val="0"/>
          <w:bCs/>
          <w:color w:val="auto"/>
          <w:sz w:val="32"/>
          <w:szCs w:val="32"/>
          <w:lang w:val="en-US" w:eastAsia="zh-CN"/>
        </w:rPr>
      </w:pPr>
      <w:r>
        <w:rPr>
          <w:rFonts w:hint="eastAsia" w:ascii="黑体" w:hAnsi="黑体" w:eastAsia="黑体" w:cs="黑体"/>
          <w:b w:val="0"/>
          <w:bCs/>
          <w:color w:val="auto"/>
          <w:kern w:val="2"/>
          <w:sz w:val="32"/>
          <w:szCs w:val="32"/>
          <w:lang w:val="en-US" w:eastAsia="zh-CN" w:bidi="ar-SA"/>
        </w:rPr>
        <w:t>二、报价一览表</w:t>
      </w:r>
    </w:p>
    <w:tbl>
      <w:tblPr>
        <w:tblStyle w:val="7"/>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6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886" w:type="dxa"/>
            <w:noWrap w:val="0"/>
            <w:vAlign w:val="center"/>
          </w:tcPr>
          <w:p>
            <w:pPr>
              <w:keepLines w:val="0"/>
              <w:pageBreakBefore w:val="0"/>
              <w:kinsoku/>
              <w:wordWrap/>
              <w:overflowPunct/>
              <w:topLinePunct w:val="0"/>
              <w:bidi w:val="0"/>
              <w:spacing w:line="360" w:lineRule="auto"/>
              <w:ind w:firstLine="0" w:firstLineChars="0"/>
              <w:jc w:val="center"/>
              <w:textAlignment w:val="auto"/>
              <w:rPr>
                <w:rFonts w:hint="eastAsia" w:ascii="仿宋" w:hAnsi="仿宋" w:eastAsia="仿宋" w:cs="仿宋"/>
                <w:b w:val="0"/>
                <w:bCs/>
                <w:caps/>
                <w:snapToGrid w:val="0"/>
                <w:color w:val="auto"/>
                <w:sz w:val="32"/>
                <w:szCs w:val="32"/>
              </w:rPr>
            </w:pPr>
            <w:r>
              <w:rPr>
                <w:rFonts w:hint="eastAsia" w:ascii="仿宋" w:hAnsi="仿宋" w:eastAsia="仿宋" w:cs="仿宋"/>
                <w:b w:val="0"/>
                <w:bCs/>
                <w:snapToGrid w:val="0"/>
                <w:color w:val="auto"/>
                <w:sz w:val="32"/>
                <w:szCs w:val="32"/>
              </w:rPr>
              <w:t>项目名称</w:t>
            </w:r>
          </w:p>
        </w:tc>
        <w:tc>
          <w:tcPr>
            <w:tcW w:w="6911" w:type="dxa"/>
            <w:noWrap w:val="0"/>
            <w:vAlign w:val="center"/>
          </w:tcPr>
          <w:p>
            <w:pPr>
              <w:keepLines w:val="0"/>
              <w:pageBreakBefore w:val="0"/>
              <w:kinsoku/>
              <w:wordWrap/>
              <w:overflowPunct/>
              <w:topLinePunct w:val="0"/>
              <w:bidi w:val="0"/>
              <w:spacing w:line="360" w:lineRule="auto"/>
              <w:ind w:firstLine="0" w:firstLineChars="0"/>
              <w:jc w:val="center"/>
              <w:textAlignment w:val="auto"/>
              <w:rPr>
                <w:rFonts w:hint="eastAsia" w:ascii="仿宋" w:hAnsi="仿宋" w:eastAsia="仿宋" w:cs="仿宋"/>
                <w:b w:val="0"/>
                <w:bCs/>
                <w:snapToGrid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886" w:type="dxa"/>
            <w:noWrap w:val="0"/>
            <w:vAlign w:val="center"/>
          </w:tcPr>
          <w:p>
            <w:pPr>
              <w:keepLines w:val="0"/>
              <w:pageBreakBefore w:val="0"/>
              <w:kinsoku/>
              <w:wordWrap/>
              <w:overflowPunct/>
              <w:topLinePunct w:val="0"/>
              <w:bidi w:val="0"/>
              <w:spacing w:line="360" w:lineRule="auto"/>
              <w:ind w:firstLine="0" w:firstLineChars="0"/>
              <w:jc w:val="center"/>
              <w:textAlignment w:val="auto"/>
              <w:rPr>
                <w:rFonts w:hint="eastAsia" w:ascii="仿宋" w:hAnsi="仿宋" w:eastAsia="仿宋" w:cs="仿宋"/>
                <w:b w:val="0"/>
                <w:bCs/>
                <w:color w:val="auto"/>
                <w:kern w:val="2"/>
                <w:sz w:val="32"/>
                <w:szCs w:val="32"/>
                <w:lang w:val="en-US" w:eastAsia="zh-CN"/>
              </w:rPr>
            </w:pPr>
            <w:r>
              <w:rPr>
                <w:rFonts w:hint="eastAsia" w:ascii="仿宋" w:hAnsi="仿宋" w:eastAsia="仿宋" w:cs="仿宋"/>
                <w:b w:val="0"/>
                <w:bCs/>
                <w:color w:val="auto"/>
                <w:kern w:val="2"/>
                <w:sz w:val="32"/>
                <w:szCs w:val="32"/>
                <w:lang w:val="en-US" w:eastAsia="zh-CN"/>
              </w:rPr>
              <w:t>项目总价</w:t>
            </w:r>
          </w:p>
          <w:p>
            <w:pPr>
              <w:keepLines w:val="0"/>
              <w:pageBreakBefore w:val="0"/>
              <w:kinsoku/>
              <w:wordWrap/>
              <w:overflowPunct/>
              <w:topLinePunct w:val="0"/>
              <w:bidi w:val="0"/>
              <w:spacing w:line="360" w:lineRule="auto"/>
              <w:ind w:firstLine="0" w:firstLineChars="0"/>
              <w:jc w:val="center"/>
              <w:textAlignment w:val="auto"/>
              <w:rPr>
                <w:rFonts w:hint="eastAsia" w:ascii="仿宋" w:hAnsi="仿宋" w:eastAsia="仿宋" w:cs="仿宋"/>
                <w:b w:val="0"/>
                <w:bCs/>
                <w:snapToGrid w:val="0"/>
                <w:color w:val="auto"/>
                <w:sz w:val="32"/>
                <w:szCs w:val="32"/>
              </w:rPr>
            </w:pPr>
            <w:r>
              <w:rPr>
                <w:rFonts w:hint="eastAsia" w:ascii="仿宋" w:hAnsi="仿宋" w:eastAsia="仿宋" w:cs="仿宋"/>
                <w:b w:val="0"/>
                <w:bCs/>
                <w:snapToGrid w:val="0"/>
                <w:color w:val="auto"/>
                <w:sz w:val="32"/>
                <w:szCs w:val="32"/>
              </w:rPr>
              <w:t>（</w:t>
            </w:r>
            <w:r>
              <w:rPr>
                <w:rFonts w:hint="eastAsia" w:ascii="仿宋" w:hAnsi="仿宋" w:eastAsia="仿宋" w:cs="仿宋"/>
                <w:b w:val="0"/>
                <w:bCs/>
                <w:snapToGrid w:val="0"/>
                <w:color w:val="auto"/>
                <w:sz w:val="32"/>
                <w:szCs w:val="32"/>
                <w:lang w:val="en-US"/>
              </w:rPr>
              <w:t>元</w:t>
            </w:r>
            <w:r>
              <w:rPr>
                <w:rFonts w:hint="eastAsia" w:ascii="仿宋" w:hAnsi="仿宋" w:eastAsia="仿宋" w:cs="仿宋"/>
                <w:b w:val="0"/>
                <w:bCs/>
                <w:snapToGrid w:val="0"/>
                <w:color w:val="auto"/>
                <w:sz w:val="32"/>
                <w:szCs w:val="32"/>
              </w:rPr>
              <w:t>）</w:t>
            </w:r>
          </w:p>
        </w:tc>
        <w:tc>
          <w:tcPr>
            <w:tcW w:w="6911" w:type="dxa"/>
            <w:noWrap w:val="0"/>
            <w:vAlign w:val="center"/>
          </w:tcPr>
          <w:p>
            <w:pPr>
              <w:keepLines w:val="0"/>
              <w:pageBreakBefore w:val="0"/>
              <w:kinsoku/>
              <w:wordWrap/>
              <w:overflowPunct/>
              <w:topLinePunct w:val="0"/>
              <w:bidi w:val="0"/>
              <w:spacing w:line="360" w:lineRule="auto"/>
              <w:ind w:firstLine="0" w:firstLineChars="0"/>
              <w:textAlignment w:val="auto"/>
              <w:rPr>
                <w:rFonts w:hint="eastAsia" w:ascii="仿宋" w:hAnsi="仿宋" w:eastAsia="仿宋" w:cs="仿宋"/>
                <w:b w:val="0"/>
                <w:bCs/>
                <w:snapToGrid w:val="0"/>
                <w:color w:val="auto"/>
                <w:sz w:val="32"/>
                <w:szCs w:val="32"/>
                <w:lang w:val="en-US" w:eastAsia="zh-CN"/>
              </w:rPr>
            </w:pPr>
            <w:r>
              <w:rPr>
                <w:rFonts w:hint="eastAsia" w:ascii="仿宋" w:hAnsi="仿宋" w:eastAsia="仿宋" w:cs="仿宋"/>
                <w:b w:val="0"/>
                <w:bCs/>
                <w:snapToGrid w:val="0"/>
                <w:color w:val="auto"/>
                <w:sz w:val="32"/>
                <w:szCs w:val="32"/>
              </w:rPr>
              <w:t>大写：</w:t>
            </w:r>
          </w:p>
          <w:p>
            <w:pPr>
              <w:keepLines w:val="0"/>
              <w:pageBreakBefore w:val="0"/>
              <w:kinsoku/>
              <w:wordWrap/>
              <w:overflowPunct/>
              <w:topLinePunct w:val="0"/>
              <w:bidi w:val="0"/>
              <w:spacing w:line="360" w:lineRule="auto"/>
              <w:ind w:firstLine="0" w:firstLineChars="0"/>
              <w:textAlignment w:val="auto"/>
              <w:rPr>
                <w:rFonts w:hint="eastAsia" w:ascii="仿宋" w:hAnsi="仿宋" w:eastAsia="仿宋" w:cs="仿宋"/>
                <w:b w:val="0"/>
                <w:bCs/>
                <w:snapToGrid w:val="0"/>
                <w:color w:val="auto"/>
                <w:sz w:val="32"/>
                <w:szCs w:val="32"/>
                <w:lang w:val="en-US" w:eastAsia="zh-CN"/>
              </w:rPr>
            </w:pPr>
            <w:r>
              <w:rPr>
                <w:rFonts w:hint="eastAsia" w:ascii="仿宋" w:hAnsi="仿宋" w:eastAsia="仿宋" w:cs="仿宋"/>
                <w:b w:val="0"/>
                <w:bCs/>
                <w:snapToGrid w:val="0"/>
                <w:color w:val="auto"/>
                <w:sz w:val="32"/>
                <w:szCs w:val="32"/>
              </w:rPr>
              <w:t>小写：</w:t>
            </w:r>
            <w:r>
              <w:rPr>
                <w:rFonts w:hint="eastAsia" w:ascii="仿宋" w:hAnsi="仿宋" w:cs="仿宋"/>
                <w:b w:val="0"/>
                <w:bCs/>
                <w:snapToGrid w:val="0"/>
                <w:color w:val="auto"/>
                <w:sz w:val="32"/>
                <w:szCs w:val="32"/>
                <w:lang w:val="en-US" w:eastAsia="zh-CN"/>
              </w:rPr>
              <w:t xml:space="preserve">        </w:t>
            </w:r>
            <w:r>
              <w:rPr>
                <w:rFonts w:hint="eastAsia" w:ascii="仿宋" w:hAnsi="仿宋" w:eastAsia="仿宋" w:cs="仿宋"/>
                <w:b w:val="0"/>
                <w:bCs/>
                <w:snapToGrid w:val="0"/>
                <w:color w:val="auto"/>
                <w:sz w:val="32"/>
                <w:szCs w:val="32"/>
                <w:lang w:val="en-US" w:eastAsia="zh-CN"/>
              </w:rPr>
              <w:t>元</w:t>
            </w:r>
          </w:p>
        </w:tc>
      </w:tr>
    </w:tbl>
    <w:p>
      <w:pPr>
        <w:keepNext w:val="0"/>
        <w:keepLines w:val="0"/>
        <w:pageBreakBefore w:val="0"/>
        <w:widowControl/>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 w:hAnsi="仿宋" w:eastAsia="仿宋" w:cs="仿宋"/>
          <w:b w:val="0"/>
          <w:bCs/>
          <w:color w:val="auto"/>
          <w:kern w:val="2"/>
          <w:sz w:val="32"/>
          <w:szCs w:val="32"/>
          <w:lang w:val="en-US"/>
        </w:rPr>
      </w:pPr>
      <w:r>
        <w:rPr>
          <w:rFonts w:hint="eastAsia" w:ascii="仿宋" w:hAnsi="仿宋" w:eastAsia="仿宋" w:cs="仿宋"/>
          <w:b w:val="0"/>
          <w:bCs/>
          <w:color w:val="auto"/>
          <w:kern w:val="2"/>
          <w:sz w:val="32"/>
          <w:szCs w:val="32"/>
          <w:lang w:val="en-US"/>
        </w:rPr>
        <w:t>注：</w:t>
      </w:r>
    </w:p>
    <w:p>
      <w:pPr>
        <w:keepNext w:val="0"/>
        <w:keepLines w:val="0"/>
        <w:pageBreakBefore w:val="0"/>
        <w:widowControl/>
        <w:numPr>
          <w:ilvl w:val="0"/>
          <w:numId w:val="3"/>
        </w:numPr>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 w:val="0"/>
          <w:bCs/>
          <w:color w:val="auto"/>
          <w:kern w:val="2"/>
          <w:sz w:val="32"/>
          <w:szCs w:val="32"/>
          <w:lang w:val="en-US"/>
        </w:rPr>
      </w:pPr>
      <w:r>
        <w:rPr>
          <w:rFonts w:hint="eastAsia" w:ascii="仿宋" w:hAnsi="仿宋" w:eastAsia="仿宋" w:cs="仿宋"/>
          <w:b w:val="0"/>
          <w:bCs/>
          <w:color w:val="auto"/>
          <w:kern w:val="2"/>
          <w:sz w:val="32"/>
          <w:szCs w:val="32"/>
          <w:lang w:val="en-US"/>
        </w:rPr>
        <w:t>以上表格除表头外，其余行可自行增减。</w:t>
      </w:r>
    </w:p>
    <w:p>
      <w:pPr>
        <w:keepNext w:val="0"/>
        <w:keepLines w:val="0"/>
        <w:pageBreakBefore w:val="0"/>
        <w:widowControl/>
        <w:numPr>
          <w:ilvl w:val="0"/>
          <w:numId w:val="3"/>
        </w:numPr>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 w:val="0"/>
          <w:bCs/>
          <w:color w:val="auto"/>
          <w:kern w:val="2"/>
          <w:sz w:val="32"/>
          <w:szCs w:val="32"/>
          <w:lang w:val="en-US"/>
        </w:rPr>
      </w:pPr>
      <w:r>
        <w:rPr>
          <w:rFonts w:hint="eastAsia" w:ascii="仿宋" w:hAnsi="仿宋" w:eastAsia="仿宋" w:cs="仿宋"/>
          <w:b w:val="0"/>
          <w:bCs/>
          <w:color w:val="auto"/>
          <w:kern w:val="2"/>
          <w:sz w:val="32"/>
          <w:szCs w:val="32"/>
          <w:lang w:val="en-US"/>
        </w:rPr>
        <w:t>供应商</w:t>
      </w:r>
      <w:r>
        <w:rPr>
          <w:rFonts w:hint="eastAsia" w:ascii="仿宋" w:hAnsi="仿宋" w:eastAsia="仿宋" w:cs="仿宋"/>
          <w:b w:val="0"/>
          <w:bCs/>
          <w:color w:val="auto"/>
          <w:kern w:val="2"/>
          <w:sz w:val="32"/>
          <w:szCs w:val="32"/>
          <w:lang w:val="en-US" w:eastAsia="zh-CN"/>
        </w:rPr>
        <w:t>应</w:t>
      </w:r>
      <w:r>
        <w:rPr>
          <w:rFonts w:hint="eastAsia" w:ascii="仿宋" w:hAnsi="仿宋" w:eastAsia="仿宋" w:cs="仿宋"/>
          <w:b w:val="0"/>
          <w:bCs/>
          <w:color w:val="auto"/>
          <w:kern w:val="2"/>
          <w:sz w:val="32"/>
          <w:szCs w:val="32"/>
          <w:lang w:val="en-US"/>
        </w:rPr>
        <w:t>按“报价一览表”的格式详细报出</w:t>
      </w:r>
      <w:r>
        <w:rPr>
          <w:rFonts w:hint="eastAsia" w:ascii="仿宋" w:hAnsi="仿宋" w:eastAsia="仿宋" w:cs="仿宋"/>
          <w:b w:val="0"/>
          <w:bCs/>
          <w:color w:val="auto"/>
          <w:kern w:val="2"/>
          <w:sz w:val="32"/>
          <w:szCs w:val="32"/>
          <w:lang w:val="en-US" w:eastAsia="zh-CN"/>
        </w:rPr>
        <w:t>采购项目</w:t>
      </w:r>
      <w:r>
        <w:rPr>
          <w:rFonts w:hint="eastAsia" w:ascii="仿宋" w:hAnsi="仿宋" w:eastAsia="仿宋" w:cs="仿宋"/>
          <w:b w:val="0"/>
          <w:bCs/>
          <w:color w:val="auto"/>
          <w:kern w:val="2"/>
          <w:sz w:val="32"/>
          <w:szCs w:val="32"/>
          <w:lang w:val="en-US"/>
        </w:rPr>
        <w:t>所需</w:t>
      </w:r>
      <w:r>
        <w:rPr>
          <w:rFonts w:hint="eastAsia" w:ascii="仿宋" w:hAnsi="仿宋" w:eastAsia="仿宋" w:cs="仿宋"/>
          <w:b w:val="0"/>
          <w:bCs/>
          <w:color w:val="auto"/>
          <w:kern w:val="2"/>
          <w:sz w:val="32"/>
          <w:szCs w:val="32"/>
          <w:lang w:val="en-US" w:eastAsia="zh-CN"/>
        </w:rPr>
        <w:t>项</w:t>
      </w:r>
      <w:r>
        <w:rPr>
          <w:rFonts w:hint="eastAsia" w:ascii="仿宋" w:hAnsi="仿宋" w:eastAsia="仿宋" w:cs="仿宋"/>
          <w:b w:val="0"/>
          <w:bCs/>
          <w:color w:val="auto"/>
          <w:kern w:val="2"/>
          <w:sz w:val="32"/>
          <w:szCs w:val="32"/>
          <w:lang w:val="en-US"/>
        </w:rPr>
        <w:t>的</w:t>
      </w:r>
      <w:r>
        <w:rPr>
          <w:rFonts w:hint="eastAsia" w:ascii="仿宋" w:hAnsi="仿宋" w:eastAsia="仿宋" w:cs="仿宋"/>
          <w:b w:val="0"/>
          <w:bCs/>
          <w:color w:val="auto"/>
          <w:kern w:val="2"/>
          <w:sz w:val="32"/>
          <w:szCs w:val="32"/>
          <w:lang w:val="en-US" w:eastAsia="zh-CN"/>
        </w:rPr>
        <w:t>全部</w:t>
      </w:r>
      <w:r>
        <w:rPr>
          <w:rFonts w:hint="eastAsia" w:ascii="仿宋" w:hAnsi="仿宋" w:eastAsia="仿宋" w:cs="仿宋"/>
          <w:b w:val="0"/>
          <w:bCs/>
          <w:color w:val="auto"/>
          <w:kern w:val="2"/>
          <w:sz w:val="32"/>
          <w:szCs w:val="32"/>
          <w:lang w:val="en-US"/>
        </w:rPr>
        <w:t>价格</w:t>
      </w:r>
      <w:r>
        <w:rPr>
          <w:rFonts w:hint="eastAsia" w:ascii="仿宋" w:hAnsi="仿宋" w:eastAsia="仿宋" w:cs="仿宋"/>
          <w:b w:val="0"/>
          <w:bCs/>
          <w:color w:val="auto"/>
          <w:kern w:val="2"/>
          <w:sz w:val="32"/>
          <w:szCs w:val="32"/>
          <w:lang w:val="en-US" w:eastAsia="zh-CN"/>
        </w:rPr>
        <w:t>（</w:t>
      </w:r>
      <w:r>
        <w:rPr>
          <w:rFonts w:hint="eastAsia" w:ascii="仿宋" w:hAnsi="仿宋" w:eastAsia="仿宋" w:cs="仿宋"/>
          <w:b w:val="0"/>
          <w:bCs/>
          <w:color w:val="auto"/>
          <w:kern w:val="2"/>
          <w:sz w:val="32"/>
          <w:szCs w:val="32"/>
          <w:lang w:val="en-US"/>
        </w:rPr>
        <w:t>包括</w:t>
      </w:r>
      <w:r>
        <w:rPr>
          <w:rFonts w:hint="eastAsia" w:ascii="仿宋" w:hAnsi="仿宋" w:eastAsia="仿宋" w:cs="仿宋"/>
          <w:b w:val="0"/>
          <w:bCs/>
          <w:color w:val="auto"/>
          <w:kern w:val="2"/>
          <w:sz w:val="32"/>
          <w:szCs w:val="32"/>
          <w:lang w:val="en-US" w:eastAsia="zh-CN"/>
        </w:rPr>
        <w:t>所需货物、</w:t>
      </w:r>
      <w:r>
        <w:rPr>
          <w:rFonts w:hint="eastAsia" w:ascii="仿宋" w:hAnsi="仿宋" w:eastAsia="仿宋" w:cs="仿宋"/>
          <w:b w:val="0"/>
          <w:bCs/>
          <w:color w:val="auto"/>
          <w:kern w:val="2"/>
          <w:sz w:val="32"/>
          <w:szCs w:val="32"/>
          <w:lang w:val="en-US"/>
        </w:rPr>
        <w:t>人工费、运输、安装、</w:t>
      </w:r>
      <w:r>
        <w:rPr>
          <w:rFonts w:hint="eastAsia" w:ascii="仿宋" w:hAnsi="仿宋" w:eastAsia="仿宋" w:cs="仿宋"/>
          <w:b w:val="0"/>
          <w:bCs/>
          <w:color w:val="auto"/>
          <w:kern w:val="2"/>
          <w:sz w:val="32"/>
          <w:szCs w:val="32"/>
          <w:lang w:val="en-US" w:eastAsia="zh-CN"/>
        </w:rPr>
        <w:t>售后、</w:t>
      </w:r>
      <w:r>
        <w:rPr>
          <w:rFonts w:hint="eastAsia" w:ascii="仿宋" w:hAnsi="仿宋" w:eastAsia="仿宋" w:cs="仿宋"/>
          <w:b w:val="0"/>
          <w:bCs/>
          <w:color w:val="auto"/>
          <w:kern w:val="2"/>
          <w:sz w:val="32"/>
          <w:szCs w:val="32"/>
          <w:lang w:val="en-US"/>
        </w:rPr>
        <w:t>国内税费、知识产权费（若有）、培训、招标代理</w:t>
      </w:r>
      <w:r>
        <w:rPr>
          <w:rFonts w:hint="eastAsia" w:ascii="仿宋" w:hAnsi="仿宋" w:eastAsia="仿宋" w:cs="仿宋"/>
          <w:b w:val="0"/>
          <w:bCs/>
          <w:color w:val="auto"/>
          <w:kern w:val="2"/>
          <w:sz w:val="32"/>
          <w:szCs w:val="32"/>
          <w:lang w:val="en-US" w:eastAsia="zh-CN"/>
        </w:rPr>
        <w:t>及</w:t>
      </w:r>
      <w:r>
        <w:rPr>
          <w:rFonts w:hint="eastAsia" w:ascii="仿宋" w:hAnsi="仿宋" w:eastAsia="仿宋" w:cs="仿宋"/>
          <w:b w:val="0"/>
          <w:bCs/>
          <w:color w:val="auto"/>
          <w:kern w:val="2"/>
          <w:sz w:val="32"/>
          <w:szCs w:val="32"/>
          <w:lang w:val="en-US"/>
        </w:rPr>
        <w:t>其它相关费用</w:t>
      </w:r>
      <w:r>
        <w:rPr>
          <w:rFonts w:hint="eastAsia" w:ascii="仿宋" w:hAnsi="仿宋" w:eastAsia="仿宋" w:cs="仿宋"/>
          <w:b w:val="0"/>
          <w:bCs/>
          <w:color w:val="auto"/>
          <w:kern w:val="2"/>
          <w:sz w:val="32"/>
          <w:szCs w:val="32"/>
          <w:lang w:val="en-US" w:eastAsia="zh-CN"/>
        </w:rPr>
        <w:t>等）</w:t>
      </w:r>
      <w:r>
        <w:rPr>
          <w:rFonts w:hint="eastAsia" w:ascii="仿宋" w:hAnsi="仿宋" w:eastAsia="仿宋" w:cs="仿宋"/>
          <w:b w:val="0"/>
          <w:bCs/>
          <w:color w:val="auto"/>
          <w:kern w:val="2"/>
          <w:sz w:val="32"/>
          <w:szCs w:val="32"/>
          <w:lang w:val="en-US"/>
        </w:rPr>
        <w:t>，</w:t>
      </w:r>
      <w:r>
        <w:rPr>
          <w:rFonts w:hint="eastAsia" w:ascii="仿宋" w:hAnsi="仿宋" w:eastAsia="仿宋" w:cs="仿宋"/>
          <w:b w:val="0"/>
          <w:bCs/>
          <w:color w:val="auto"/>
          <w:kern w:val="2"/>
          <w:sz w:val="32"/>
          <w:szCs w:val="32"/>
          <w:lang w:val="en-US" w:eastAsia="zh-CN"/>
        </w:rPr>
        <w:t>若漏报则</w:t>
      </w:r>
      <w:r>
        <w:rPr>
          <w:rFonts w:hint="eastAsia" w:ascii="仿宋" w:hAnsi="仿宋" w:eastAsia="仿宋" w:cs="仿宋"/>
          <w:b w:val="0"/>
          <w:bCs/>
          <w:color w:val="auto"/>
          <w:kern w:val="2"/>
          <w:sz w:val="32"/>
          <w:szCs w:val="32"/>
        </w:rPr>
        <w:t>视为已包含在</w:t>
      </w:r>
      <w:r>
        <w:rPr>
          <w:rFonts w:hint="eastAsia" w:ascii="仿宋" w:hAnsi="仿宋" w:eastAsia="仿宋" w:cs="仿宋"/>
          <w:b w:val="0"/>
          <w:bCs/>
          <w:color w:val="auto"/>
          <w:kern w:val="2"/>
          <w:sz w:val="32"/>
          <w:szCs w:val="32"/>
          <w:lang w:val="en-US" w:eastAsia="zh-CN"/>
        </w:rPr>
        <w:t>项目总价</w:t>
      </w:r>
      <w:r>
        <w:rPr>
          <w:rFonts w:hint="eastAsia" w:ascii="仿宋" w:hAnsi="仿宋" w:eastAsia="仿宋" w:cs="仿宋"/>
          <w:b w:val="0"/>
          <w:bCs/>
          <w:color w:val="auto"/>
          <w:kern w:val="2"/>
          <w:sz w:val="32"/>
          <w:szCs w:val="32"/>
        </w:rPr>
        <w:t>中不再单独另行报价，不影响</w:t>
      </w:r>
      <w:r>
        <w:rPr>
          <w:rFonts w:hint="eastAsia" w:ascii="仿宋" w:hAnsi="仿宋" w:eastAsia="仿宋" w:cs="仿宋"/>
          <w:b w:val="0"/>
          <w:bCs/>
          <w:color w:val="auto"/>
          <w:kern w:val="2"/>
          <w:sz w:val="32"/>
          <w:szCs w:val="32"/>
          <w:lang w:val="en-US" w:eastAsia="zh-CN"/>
        </w:rPr>
        <w:t>其报价的</w:t>
      </w:r>
      <w:r>
        <w:rPr>
          <w:rFonts w:hint="eastAsia" w:ascii="仿宋" w:hAnsi="仿宋" w:eastAsia="仿宋" w:cs="仿宋"/>
          <w:b w:val="0"/>
          <w:bCs/>
          <w:color w:val="auto"/>
          <w:kern w:val="2"/>
          <w:sz w:val="32"/>
          <w:szCs w:val="32"/>
        </w:rPr>
        <w:t>有效性</w:t>
      </w:r>
      <w:r>
        <w:rPr>
          <w:rFonts w:hint="eastAsia" w:ascii="仿宋" w:hAnsi="仿宋" w:eastAsia="仿宋" w:cs="仿宋"/>
          <w:b w:val="0"/>
          <w:bCs/>
          <w:color w:val="auto"/>
          <w:kern w:val="2"/>
          <w:sz w:val="32"/>
          <w:szCs w:val="32"/>
          <w:lang w:val="en-US"/>
        </w:rPr>
        <w:t>。</w:t>
      </w:r>
    </w:p>
    <w:p>
      <w:pPr>
        <w:keepNext w:val="0"/>
        <w:keepLines w:val="0"/>
        <w:pageBreakBefore w:val="0"/>
        <w:kinsoku/>
        <w:wordWrap/>
        <w:overflowPunct/>
        <w:topLinePunct w:val="0"/>
        <w:autoSpaceDE/>
        <w:autoSpaceDN/>
        <w:bidi w:val="0"/>
        <w:adjustRightInd/>
        <w:spacing w:line="576" w:lineRule="exact"/>
        <w:ind w:left="1758" w:leftChars="228" w:hanging="1120" w:hangingChars="350"/>
        <w:textAlignment w:val="auto"/>
        <w:rPr>
          <w:rFonts w:hint="eastAsia" w:ascii="仿宋" w:hAnsi="仿宋" w:eastAsia="仿宋" w:cs="仿宋"/>
          <w:b w:val="0"/>
          <w:bCs/>
          <w:color w:val="auto"/>
          <w:sz w:val="32"/>
          <w:szCs w:val="32"/>
        </w:rPr>
      </w:pP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 w:hAnsi="仿宋" w:eastAsia="仿宋" w:cs="仿宋"/>
          <w:b w:val="0"/>
          <w:bCs/>
          <w:color w:val="auto"/>
          <w:kern w:val="2"/>
          <w:sz w:val="32"/>
          <w:szCs w:val="32"/>
        </w:rPr>
      </w:pPr>
      <w:r>
        <w:rPr>
          <w:rFonts w:hint="eastAsia" w:ascii="仿宋" w:hAnsi="仿宋" w:eastAsia="仿宋" w:cs="仿宋"/>
          <w:b w:val="0"/>
          <w:bCs/>
          <w:color w:val="auto"/>
          <w:kern w:val="2"/>
          <w:sz w:val="32"/>
          <w:szCs w:val="32"/>
          <w:lang w:eastAsia="zh-CN"/>
        </w:rPr>
        <w:t>供应商</w:t>
      </w:r>
      <w:r>
        <w:rPr>
          <w:rFonts w:hint="eastAsia" w:ascii="仿宋" w:hAnsi="仿宋" w:eastAsia="仿宋" w:cs="仿宋"/>
          <w:b w:val="0"/>
          <w:bCs/>
          <w:color w:val="auto"/>
          <w:kern w:val="2"/>
          <w:sz w:val="32"/>
          <w:szCs w:val="32"/>
        </w:rPr>
        <w:t>全称（公章）：</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 w:hAnsi="仿宋" w:eastAsia="仿宋" w:cs="仿宋"/>
          <w:b w:val="0"/>
          <w:bCs/>
          <w:color w:val="auto"/>
          <w:kern w:val="2"/>
          <w:sz w:val="32"/>
          <w:szCs w:val="32"/>
        </w:rPr>
      </w:pPr>
      <w:r>
        <w:rPr>
          <w:rFonts w:hint="eastAsia" w:ascii="仿宋" w:hAnsi="仿宋" w:eastAsia="仿宋" w:cs="仿宋"/>
          <w:b w:val="0"/>
          <w:bCs/>
          <w:color w:val="auto"/>
          <w:kern w:val="2"/>
          <w:sz w:val="32"/>
          <w:szCs w:val="32"/>
        </w:rPr>
        <w:t>法定代表人/单位负责人或授权代表（签字或加盖印章）：</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 w:hAnsi="仿宋" w:eastAsia="仿宋" w:cs="仿宋"/>
          <w:b w:val="0"/>
          <w:bCs/>
          <w:color w:val="auto"/>
          <w:kern w:val="2"/>
          <w:sz w:val="32"/>
          <w:szCs w:val="32"/>
          <w:lang w:val="en-US" w:eastAsia="zh-CN"/>
        </w:rPr>
      </w:pPr>
      <w:r>
        <w:rPr>
          <w:rFonts w:hint="eastAsia" w:ascii="仿宋" w:hAnsi="仿宋" w:eastAsia="仿宋" w:cs="仿宋"/>
          <w:b w:val="0"/>
          <w:bCs/>
          <w:color w:val="auto"/>
          <w:kern w:val="2"/>
          <w:sz w:val="32"/>
          <w:szCs w:val="32"/>
        </w:rPr>
        <w:t>日  期</w:t>
      </w:r>
      <w:r>
        <w:rPr>
          <w:rFonts w:hint="eastAsia" w:ascii="仿宋" w:hAnsi="仿宋" w:cs="仿宋"/>
          <w:b w:val="0"/>
          <w:bCs/>
          <w:color w:val="auto"/>
          <w:kern w:val="2"/>
          <w:sz w:val="32"/>
          <w:szCs w:val="32"/>
          <w:lang w:eastAsia="zh-CN"/>
        </w:rPr>
        <w:t>：</w:t>
      </w:r>
      <w:r>
        <w:rPr>
          <w:rFonts w:hint="eastAsia" w:ascii="仿宋" w:hAnsi="仿宋" w:eastAsia="仿宋" w:cs="仿宋"/>
          <w:b w:val="0"/>
          <w:bCs/>
          <w:color w:val="auto"/>
          <w:kern w:val="2"/>
          <w:sz w:val="32"/>
          <w:szCs w:val="32"/>
          <w:lang w:val="en-US" w:eastAsia="zh-CN"/>
        </w:rPr>
        <w:t xml:space="preserve">     年    月    日</w:t>
      </w:r>
    </w:p>
    <w:p>
      <w:pPr>
        <w:keepNext/>
        <w:keepLines w:val="0"/>
        <w:pageBreakBefore w:val="0"/>
        <w:widowControl w:val="0"/>
        <w:numPr>
          <w:ilvl w:val="0"/>
          <w:numId w:val="0"/>
        </w:numPr>
        <w:tabs>
          <w:tab w:val="left" w:pos="360"/>
        </w:tabs>
        <w:kinsoku/>
        <w:wordWrap/>
        <w:overflowPunct/>
        <w:topLinePunct w:val="0"/>
        <w:autoSpaceDE/>
        <w:autoSpaceDN/>
        <w:bidi w:val="0"/>
        <w:adjustRightInd/>
        <w:snapToGrid/>
        <w:spacing w:before="260" w:after="260" w:line="576" w:lineRule="exact"/>
        <w:ind w:leftChars="0"/>
        <w:jc w:val="left"/>
        <w:textAlignment w:val="auto"/>
        <w:outlineLvl w:val="1"/>
        <w:rPr>
          <w:rFonts w:hint="eastAsia" w:ascii="仿宋" w:hAnsi="仿宋" w:eastAsia="仿宋" w:cs="仿宋"/>
          <w:b w:val="0"/>
          <w:bCs/>
          <w:color w:val="auto"/>
          <w:sz w:val="32"/>
          <w:szCs w:val="32"/>
          <w:lang w:val="en-US" w:eastAsia="zh-CN"/>
        </w:rPr>
      </w:pPr>
      <w:r>
        <w:rPr>
          <w:rFonts w:hint="eastAsia" w:ascii="仿宋" w:hAnsi="仿宋" w:cs="仿宋"/>
          <w:b w:val="0"/>
          <w:bCs/>
          <w:color w:val="auto"/>
          <w:kern w:val="2"/>
          <w:sz w:val="32"/>
          <w:szCs w:val="32"/>
          <w:lang w:val="en-US" w:eastAsia="zh-CN" w:bidi="ar-SA"/>
        </w:rPr>
        <w:t xml:space="preserve">    </w:t>
      </w:r>
      <w:r>
        <w:rPr>
          <w:rFonts w:hint="eastAsia" w:ascii="黑体" w:hAnsi="黑体" w:eastAsia="黑体" w:cs="黑体"/>
          <w:b w:val="0"/>
          <w:bCs/>
          <w:color w:val="auto"/>
          <w:kern w:val="2"/>
          <w:sz w:val="32"/>
          <w:szCs w:val="32"/>
          <w:lang w:val="en-US" w:eastAsia="zh-CN" w:bidi="ar-SA"/>
        </w:rPr>
        <w:t>三、</w:t>
      </w:r>
      <w:r>
        <w:rPr>
          <w:rFonts w:hint="eastAsia" w:ascii="黑体" w:hAnsi="黑体" w:eastAsia="黑体" w:cs="黑体"/>
          <w:b w:val="0"/>
          <w:bCs/>
          <w:color w:val="auto"/>
          <w:kern w:val="2"/>
          <w:sz w:val="32"/>
          <w:szCs w:val="32"/>
          <w:lang w:val="zh-CN" w:eastAsia="zh-CN" w:bidi="ar-SA"/>
        </w:rPr>
        <w:t>具有独立承担民事责任能力的证明材料复印件</w:t>
      </w:r>
    </w:p>
    <w:p>
      <w:pPr>
        <w:keepNext w:val="0"/>
        <w:keepLines w:val="0"/>
        <w:pageBreakBefore w:val="0"/>
        <w:widowControl w:val="0"/>
        <w:numPr>
          <w:ilvl w:val="0"/>
          <w:numId w:val="0"/>
        </w:numPr>
        <w:tabs>
          <w:tab w:val="left" w:pos="993"/>
        </w:tabs>
        <w:kinsoku/>
        <w:wordWrap/>
        <w:overflowPunct/>
        <w:topLinePunct w:val="0"/>
        <w:autoSpaceDE/>
        <w:autoSpaceDN/>
        <w:bidi w:val="0"/>
        <w:adjustRightInd/>
        <w:snapToGrid w:val="0"/>
        <w:spacing w:line="576" w:lineRule="exact"/>
        <w:ind w:left="0" w:leftChars="0" w:right="0" w:rightChars="0" w:firstLine="640" w:firstLineChars="200"/>
        <w:jc w:val="both"/>
        <w:textAlignment w:val="auto"/>
        <w:outlineLvl w:val="9"/>
        <w:rPr>
          <w:rFonts w:hint="eastAsia" w:ascii="仿宋" w:hAnsi="仿宋" w:eastAsia="仿宋" w:cs="仿宋"/>
          <w:b w:val="0"/>
          <w:bCs/>
          <w:color w:val="auto"/>
          <w:kern w:val="2"/>
          <w:sz w:val="32"/>
          <w:szCs w:val="32"/>
          <w:lang w:val="zh-CN" w:eastAsia="zh-CN" w:bidi="ar-SA"/>
        </w:rPr>
      </w:pPr>
      <w:r>
        <w:rPr>
          <w:rFonts w:hint="eastAsia" w:ascii="楷体" w:hAnsi="楷体" w:eastAsia="楷体" w:cs="楷体"/>
          <w:b w:val="0"/>
          <w:bCs/>
          <w:color w:val="auto"/>
          <w:sz w:val="32"/>
          <w:szCs w:val="32"/>
          <w:lang w:val="zh-CN"/>
        </w:rPr>
        <w:t>（</w:t>
      </w:r>
      <w:r>
        <w:rPr>
          <w:rFonts w:hint="eastAsia" w:ascii="楷体" w:hAnsi="楷体" w:eastAsia="楷体" w:cs="楷体"/>
          <w:b w:val="0"/>
          <w:bCs/>
          <w:color w:val="auto"/>
          <w:sz w:val="32"/>
          <w:szCs w:val="32"/>
          <w:lang w:val="en-US" w:eastAsia="zh-CN"/>
        </w:rPr>
        <w:t>一</w:t>
      </w:r>
      <w:r>
        <w:rPr>
          <w:rFonts w:hint="eastAsia" w:ascii="楷体" w:hAnsi="楷体" w:eastAsia="楷体" w:cs="楷体"/>
          <w:b w:val="0"/>
          <w:bCs/>
          <w:color w:val="auto"/>
          <w:sz w:val="32"/>
          <w:szCs w:val="32"/>
          <w:lang w:val="zh-CN"/>
        </w:rPr>
        <w:t>）企业法人：</w:t>
      </w:r>
      <w:r>
        <w:rPr>
          <w:rFonts w:hint="eastAsia" w:ascii="仿宋" w:hAnsi="仿宋" w:eastAsia="仿宋" w:cs="仿宋"/>
          <w:b w:val="0"/>
          <w:bCs/>
          <w:color w:val="auto"/>
          <w:kern w:val="2"/>
          <w:sz w:val="32"/>
          <w:szCs w:val="32"/>
          <w:lang w:val="zh-CN" w:eastAsia="zh-CN" w:bidi="ar-SA"/>
        </w:rPr>
        <w:t>提供“统一社会信用代码营业执照”；</w:t>
      </w:r>
    </w:p>
    <w:p>
      <w:pPr>
        <w:pStyle w:val="4"/>
        <w:keepNext w:val="0"/>
        <w:keepLines w:val="0"/>
        <w:pageBreakBefore w:val="0"/>
        <w:widowControl w:val="0"/>
        <w:kinsoku/>
        <w:wordWrap/>
        <w:overflowPunct/>
        <w:topLinePunct w:val="0"/>
        <w:autoSpaceDE/>
        <w:autoSpaceDN/>
        <w:bidi w:val="0"/>
        <w:adjustRightInd/>
        <w:snapToGrid w:val="0"/>
        <w:spacing w:line="576" w:lineRule="exact"/>
        <w:textAlignment w:val="auto"/>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zh-CN"/>
        </w:rPr>
        <w:t>（</w:t>
      </w:r>
      <w:r>
        <w:rPr>
          <w:rFonts w:hint="eastAsia" w:ascii="仿宋" w:hAnsi="仿宋" w:eastAsia="仿宋" w:cs="仿宋"/>
          <w:b w:val="0"/>
          <w:bCs/>
          <w:color w:val="auto"/>
          <w:sz w:val="32"/>
          <w:szCs w:val="32"/>
          <w:lang w:val="en-US" w:eastAsia="zh-CN"/>
        </w:rPr>
        <w:t>注：分公司参与项目比选的，需提供具有法人资格的总公司的有关文件或制度等能够证明总公司授权其独立开展业务的证明材料复印件。已由总公司授权的，总公司取得的相关资质证书对分公司有效，法律法规或者行业另有规定的除外。</w:t>
      </w:r>
      <w:r>
        <w:rPr>
          <w:rFonts w:hint="eastAsia" w:ascii="仿宋" w:hAnsi="仿宋" w:eastAsia="仿宋" w:cs="仿宋"/>
          <w:b w:val="0"/>
          <w:bCs/>
          <w:color w:val="auto"/>
          <w:sz w:val="32"/>
          <w:szCs w:val="32"/>
          <w:lang w:val="zh-CN" w:eastAsia="zh-CN"/>
        </w:rPr>
        <w:t>）</w:t>
      </w:r>
      <w:r>
        <w:rPr>
          <w:rFonts w:hint="eastAsia" w:ascii="仿宋" w:hAnsi="仿宋" w:eastAsia="仿宋" w:cs="仿宋"/>
          <w:b w:val="0"/>
          <w:bCs/>
          <w:color w:val="auto"/>
          <w:sz w:val="32"/>
          <w:szCs w:val="32"/>
          <w:lang w:val="zh-CN"/>
        </w:rPr>
        <w:t>；</w:t>
      </w:r>
    </w:p>
    <w:p>
      <w:pPr>
        <w:keepNext w:val="0"/>
        <w:keepLines w:val="0"/>
        <w:pageBreakBefore w:val="0"/>
        <w:widowControl w:val="0"/>
        <w:numPr>
          <w:ilvl w:val="0"/>
          <w:numId w:val="0"/>
        </w:numPr>
        <w:tabs>
          <w:tab w:val="left" w:pos="993"/>
        </w:tabs>
        <w:kinsoku/>
        <w:wordWrap/>
        <w:overflowPunct/>
        <w:topLinePunct w:val="0"/>
        <w:autoSpaceDE/>
        <w:autoSpaceDN/>
        <w:bidi w:val="0"/>
        <w:adjustRightInd/>
        <w:snapToGrid w:val="0"/>
        <w:spacing w:line="576" w:lineRule="exact"/>
        <w:ind w:left="0" w:leftChars="0" w:right="0" w:rightChars="0" w:firstLine="640" w:firstLineChars="200"/>
        <w:jc w:val="both"/>
        <w:textAlignment w:val="auto"/>
        <w:outlineLvl w:val="9"/>
        <w:rPr>
          <w:rFonts w:hint="eastAsia" w:ascii="仿宋" w:hAnsi="仿宋" w:eastAsia="仿宋" w:cs="仿宋"/>
          <w:b w:val="0"/>
          <w:bCs/>
          <w:color w:val="auto"/>
          <w:kern w:val="2"/>
          <w:sz w:val="32"/>
          <w:szCs w:val="32"/>
          <w:lang w:val="zh-CN" w:eastAsia="zh-CN" w:bidi="ar-SA"/>
        </w:rPr>
      </w:pPr>
      <w:r>
        <w:rPr>
          <w:rFonts w:hint="eastAsia" w:ascii="楷体" w:hAnsi="楷体" w:eastAsia="楷体" w:cs="楷体"/>
          <w:b w:val="0"/>
          <w:bCs/>
          <w:color w:val="auto"/>
          <w:sz w:val="32"/>
          <w:szCs w:val="32"/>
          <w:lang w:val="zh-CN"/>
        </w:rPr>
        <w:t>（</w:t>
      </w:r>
      <w:r>
        <w:rPr>
          <w:rFonts w:hint="eastAsia" w:ascii="楷体" w:hAnsi="楷体" w:eastAsia="楷体" w:cs="楷体"/>
          <w:b w:val="0"/>
          <w:bCs/>
          <w:color w:val="auto"/>
          <w:sz w:val="32"/>
          <w:szCs w:val="32"/>
          <w:lang w:val="en-US" w:eastAsia="zh-CN"/>
        </w:rPr>
        <w:t>二</w:t>
      </w:r>
      <w:r>
        <w:rPr>
          <w:rFonts w:hint="eastAsia" w:ascii="楷体" w:hAnsi="楷体" w:eastAsia="楷体" w:cs="楷体"/>
          <w:b w:val="0"/>
          <w:bCs/>
          <w:color w:val="auto"/>
          <w:sz w:val="32"/>
          <w:szCs w:val="32"/>
          <w:lang w:val="zh-CN"/>
        </w:rPr>
        <w:t>）事业法人：</w:t>
      </w:r>
      <w:r>
        <w:rPr>
          <w:rFonts w:hint="eastAsia" w:ascii="仿宋" w:hAnsi="仿宋" w:eastAsia="仿宋" w:cs="仿宋"/>
          <w:b w:val="0"/>
          <w:bCs/>
          <w:color w:val="auto"/>
          <w:kern w:val="2"/>
          <w:sz w:val="32"/>
          <w:szCs w:val="32"/>
          <w:lang w:val="zh-CN" w:eastAsia="zh-CN" w:bidi="ar-SA"/>
        </w:rPr>
        <w:t>提供“统一社会信用代码法人登记</w:t>
      </w:r>
      <w:r>
        <w:rPr>
          <w:rFonts w:hint="eastAsia" w:ascii="仿宋" w:hAnsi="仿宋" w:eastAsia="仿宋" w:cs="仿宋"/>
          <w:b w:val="0"/>
          <w:bCs/>
          <w:color w:val="auto"/>
          <w:kern w:val="2"/>
          <w:sz w:val="32"/>
          <w:szCs w:val="32"/>
          <w:lang w:val="en-US" w:eastAsia="zh-CN" w:bidi="ar-SA"/>
        </w:rPr>
        <w:t>证</w:t>
      </w:r>
      <w:r>
        <w:rPr>
          <w:rFonts w:hint="eastAsia" w:ascii="仿宋" w:hAnsi="仿宋" w:eastAsia="仿宋" w:cs="仿宋"/>
          <w:b w:val="0"/>
          <w:bCs/>
          <w:color w:val="auto"/>
          <w:kern w:val="2"/>
          <w:sz w:val="32"/>
          <w:szCs w:val="32"/>
          <w:lang w:val="zh-CN" w:eastAsia="zh-CN" w:bidi="ar-SA"/>
        </w:rPr>
        <w:t>书”；</w:t>
      </w:r>
    </w:p>
    <w:p>
      <w:pPr>
        <w:keepNext w:val="0"/>
        <w:keepLines w:val="0"/>
        <w:pageBreakBefore w:val="0"/>
        <w:widowControl w:val="0"/>
        <w:numPr>
          <w:ilvl w:val="0"/>
          <w:numId w:val="0"/>
        </w:numPr>
        <w:tabs>
          <w:tab w:val="left" w:pos="993"/>
        </w:tabs>
        <w:kinsoku/>
        <w:wordWrap/>
        <w:overflowPunct/>
        <w:topLinePunct w:val="0"/>
        <w:autoSpaceDE/>
        <w:autoSpaceDN/>
        <w:bidi w:val="0"/>
        <w:adjustRightInd/>
        <w:snapToGrid w:val="0"/>
        <w:spacing w:line="576" w:lineRule="exact"/>
        <w:ind w:left="0" w:leftChars="0" w:right="0" w:rightChars="0" w:firstLine="640" w:firstLineChars="200"/>
        <w:jc w:val="both"/>
        <w:textAlignment w:val="auto"/>
        <w:outlineLvl w:val="9"/>
        <w:rPr>
          <w:rFonts w:hint="eastAsia" w:ascii="仿宋" w:hAnsi="仿宋" w:eastAsia="仿宋" w:cs="仿宋"/>
          <w:b w:val="0"/>
          <w:bCs/>
          <w:color w:val="auto"/>
          <w:sz w:val="32"/>
          <w:szCs w:val="32"/>
          <w:lang w:val="zh-CN"/>
        </w:rPr>
      </w:pPr>
      <w:r>
        <w:rPr>
          <w:rFonts w:hint="eastAsia" w:ascii="楷体" w:hAnsi="楷体" w:eastAsia="楷体" w:cs="楷体"/>
          <w:b w:val="0"/>
          <w:bCs/>
          <w:color w:val="auto"/>
          <w:sz w:val="32"/>
          <w:szCs w:val="32"/>
          <w:lang w:val="zh-CN"/>
        </w:rPr>
        <w:t>（</w:t>
      </w:r>
      <w:r>
        <w:rPr>
          <w:rFonts w:hint="eastAsia" w:ascii="楷体" w:hAnsi="楷体" w:eastAsia="楷体" w:cs="楷体"/>
          <w:b w:val="0"/>
          <w:bCs/>
          <w:color w:val="auto"/>
          <w:sz w:val="32"/>
          <w:szCs w:val="32"/>
          <w:lang w:val="en-US" w:eastAsia="zh-CN"/>
        </w:rPr>
        <w:t>三</w:t>
      </w:r>
      <w:r>
        <w:rPr>
          <w:rFonts w:hint="eastAsia" w:ascii="楷体" w:hAnsi="楷体" w:eastAsia="楷体" w:cs="楷体"/>
          <w:b w:val="0"/>
          <w:bCs/>
          <w:color w:val="auto"/>
          <w:sz w:val="32"/>
          <w:szCs w:val="32"/>
          <w:lang w:val="zh-CN"/>
        </w:rPr>
        <w:t>）其他组织：</w:t>
      </w:r>
      <w:r>
        <w:rPr>
          <w:rFonts w:hint="eastAsia" w:ascii="仿宋" w:hAnsi="仿宋" w:eastAsia="仿宋" w:cs="仿宋"/>
          <w:b w:val="0"/>
          <w:bCs/>
          <w:color w:val="auto"/>
          <w:sz w:val="32"/>
          <w:szCs w:val="32"/>
          <w:lang w:val="zh-CN"/>
        </w:rPr>
        <w:t>提供“对应主管部门颁发的准许执业证明文件”或“统一社会信用代码的社会团体法人登记证书”或“统一社会信用代码的民办非企业单位登记证书”或“统一社会信用代码的基金会法人登记证书”；</w:t>
      </w:r>
    </w:p>
    <w:p>
      <w:pPr>
        <w:keepNext w:val="0"/>
        <w:keepLines w:val="0"/>
        <w:pageBreakBefore w:val="0"/>
        <w:widowControl w:val="0"/>
        <w:numPr>
          <w:ilvl w:val="0"/>
          <w:numId w:val="0"/>
        </w:numPr>
        <w:tabs>
          <w:tab w:val="left" w:pos="993"/>
        </w:tabs>
        <w:kinsoku/>
        <w:wordWrap/>
        <w:overflowPunct/>
        <w:topLinePunct w:val="0"/>
        <w:autoSpaceDE/>
        <w:autoSpaceDN/>
        <w:bidi w:val="0"/>
        <w:adjustRightInd/>
        <w:snapToGrid w:val="0"/>
        <w:spacing w:line="576" w:lineRule="exact"/>
        <w:ind w:left="0" w:leftChars="0" w:right="0" w:rightChars="0" w:firstLine="640" w:firstLineChars="200"/>
        <w:jc w:val="both"/>
        <w:textAlignment w:val="auto"/>
        <w:outlineLvl w:val="9"/>
        <w:rPr>
          <w:rFonts w:hint="eastAsia" w:ascii="仿宋" w:hAnsi="仿宋" w:eastAsia="仿宋" w:cs="仿宋"/>
          <w:b w:val="0"/>
          <w:bCs/>
          <w:color w:val="auto"/>
          <w:sz w:val="32"/>
          <w:szCs w:val="32"/>
          <w:lang w:val="en-US" w:eastAsia="zh-CN"/>
        </w:rPr>
      </w:pPr>
      <w:r>
        <w:rPr>
          <w:rFonts w:hint="eastAsia" w:ascii="楷体" w:hAnsi="楷体" w:eastAsia="楷体" w:cs="楷体"/>
          <w:b w:val="0"/>
          <w:bCs/>
          <w:color w:val="auto"/>
          <w:sz w:val="32"/>
          <w:szCs w:val="32"/>
          <w:lang w:val="en-US" w:eastAsia="zh-CN"/>
        </w:rPr>
        <w:t>（四）个体工商户</w:t>
      </w:r>
      <w:r>
        <w:rPr>
          <w:rFonts w:hint="eastAsia" w:ascii="楷体" w:hAnsi="楷体" w:eastAsia="楷体" w:cs="楷体"/>
          <w:b w:val="0"/>
          <w:bCs/>
          <w:color w:val="auto"/>
          <w:sz w:val="32"/>
          <w:szCs w:val="32"/>
          <w:lang w:val="zh-CN"/>
        </w:rPr>
        <w:t>：</w:t>
      </w:r>
      <w:r>
        <w:rPr>
          <w:rFonts w:hint="eastAsia" w:ascii="仿宋" w:hAnsi="仿宋" w:eastAsia="仿宋" w:cs="仿宋"/>
          <w:b w:val="0"/>
          <w:bCs/>
          <w:color w:val="auto"/>
          <w:sz w:val="32"/>
          <w:szCs w:val="32"/>
          <w:lang w:val="zh-CN"/>
        </w:rPr>
        <w:t>提供“统一社会信用代码营业执照”；</w:t>
      </w:r>
    </w:p>
    <w:p>
      <w:pPr>
        <w:pStyle w:val="2"/>
        <w:keepNext w:val="0"/>
        <w:keepLines w:val="0"/>
        <w:pageBreakBefore w:val="0"/>
        <w:widowControl w:val="0"/>
        <w:kinsoku/>
        <w:wordWrap/>
        <w:overflowPunct/>
        <w:topLinePunct w:val="0"/>
        <w:autoSpaceDE/>
        <w:autoSpaceDN/>
        <w:bidi w:val="0"/>
        <w:adjustRightInd/>
        <w:snapToGrid w:val="0"/>
        <w:spacing w:after="0" w:afterLines="0" w:line="576" w:lineRule="exact"/>
        <w:textAlignment w:val="auto"/>
        <w:rPr>
          <w:rFonts w:hint="eastAsia" w:ascii="仿宋" w:hAnsi="仿宋" w:eastAsia="仿宋" w:cs="仿宋"/>
          <w:b w:val="0"/>
          <w:bCs/>
          <w:color w:val="auto"/>
          <w:sz w:val="32"/>
          <w:szCs w:val="32"/>
          <w:lang w:val="en-US"/>
        </w:rPr>
      </w:pPr>
      <w:r>
        <w:rPr>
          <w:rFonts w:hint="eastAsia" w:ascii="楷体" w:hAnsi="楷体" w:eastAsia="楷体" w:cs="楷体"/>
          <w:b w:val="0"/>
          <w:bCs/>
          <w:color w:val="auto"/>
          <w:kern w:val="0"/>
          <w:sz w:val="32"/>
          <w:szCs w:val="32"/>
          <w:lang w:val="zh-CN" w:eastAsia="zh-CN" w:bidi="ar-SA"/>
        </w:rPr>
        <w:t>（</w:t>
      </w:r>
      <w:r>
        <w:rPr>
          <w:rFonts w:hint="eastAsia" w:ascii="楷体" w:hAnsi="楷体" w:eastAsia="楷体" w:cs="楷体"/>
          <w:b w:val="0"/>
          <w:bCs/>
          <w:color w:val="auto"/>
          <w:kern w:val="0"/>
          <w:sz w:val="32"/>
          <w:szCs w:val="32"/>
          <w:lang w:val="en-US" w:eastAsia="zh-CN" w:bidi="ar-SA"/>
        </w:rPr>
        <w:t>五</w:t>
      </w:r>
      <w:r>
        <w:rPr>
          <w:rFonts w:hint="eastAsia" w:ascii="楷体" w:hAnsi="楷体" w:eastAsia="楷体" w:cs="楷体"/>
          <w:b w:val="0"/>
          <w:bCs/>
          <w:color w:val="auto"/>
          <w:kern w:val="0"/>
          <w:sz w:val="32"/>
          <w:szCs w:val="32"/>
          <w:lang w:val="zh-CN" w:eastAsia="zh-CN" w:bidi="ar-SA"/>
        </w:rPr>
        <w:t>）自然人：</w:t>
      </w:r>
      <w:r>
        <w:rPr>
          <w:rFonts w:hint="eastAsia" w:ascii="仿宋" w:hAnsi="仿宋" w:eastAsia="仿宋" w:cs="仿宋"/>
          <w:b w:val="0"/>
          <w:bCs/>
          <w:color w:val="auto"/>
          <w:sz w:val="32"/>
          <w:szCs w:val="32"/>
          <w:lang w:val="zh-CN"/>
        </w:rPr>
        <w:t>提供“身份证明材料”。</w:t>
      </w:r>
    </w:p>
    <w:p>
      <w:pPr>
        <w:keepNext/>
        <w:keepLines w:val="0"/>
        <w:pageBreakBefore w:val="0"/>
        <w:widowControl w:val="0"/>
        <w:numPr>
          <w:ilvl w:val="0"/>
          <w:numId w:val="0"/>
        </w:numPr>
        <w:tabs>
          <w:tab w:val="left" w:pos="360"/>
        </w:tabs>
        <w:kinsoku/>
        <w:wordWrap/>
        <w:overflowPunct/>
        <w:topLinePunct w:val="0"/>
        <w:autoSpaceDE/>
        <w:autoSpaceDN/>
        <w:bidi w:val="0"/>
        <w:adjustRightInd/>
        <w:snapToGrid/>
        <w:spacing w:before="260" w:after="260" w:line="576" w:lineRule="exact"/>
        <w:ind w:leftChars="0"/>
        <w:jc w:val="left"/>
        <w:textAlignment w:val="auto"/>
        <w:outlineLvl w:val="1"/>
        <w:rPr>
          <w:rFonts w:hint="eastAsia" w:ascii="仿宋" w:hAnsi="仿宋" w:eastAsia="仿宋" w:cs="仿宋"/>
          <w:b w:val="0"/>
          <w:bCs/>
          <w:color w:val="auto"/>
          <w:sz w:val="32"/>
          <w:szCs w:val="32"/>
        </w:rPr>
      </w:pPr>
      <w:r>
        <w:rPr>
          <w:rFonts w:hint="eastAsia" w:ascii="仿宋" w:hAnsi="仿宋" w:cs="仿宋"/>
          <w:b w:val="0"/>
          <w:bCs/>
          <w:color w:val="auto"/>
          <w:sz w:val="32"/>
          <w:szCs w:val="32"/>
          <w:lang w:val="en-US" w:eastAsia="zh-CN"/>
        </w:rPr>
        <w:t xml:space="preserve">    </w:t>
      </w:r>
      <w:r>
        <w:rPr>
          <w:rFonts w:hint="eastAsia" w:ascii="黑体" w:hAnsi="黑体" w:eastAsia="黑体" w:cs="黑体"/>
          <w:b w:val="0"/>
          <w:bCs/>
          <w:color w:val="auto"/>
          <w:kern w:val="2"/>
          <w:sz w:val="32"/>
          <w:szCs w:val="32"/>
          <w:lang w:val="en-US" w:eastAsia="zh-CN" w:bidi="ar-SA"/>
        </w:rPr>
        <w:t>四、法定代表人/单位负责人</w:t>
      </w:r>
      <w:r>
        <w:rPr>
          <w:rFonts w:hint="eastAsia" w:ascii="黑体" w:hAnsi="黑体" w:eastAsia="黑体" w:cs="黑体"/>
          <w:b w:val="0"/>
          <w:bCs/>
          <w:color w:val="auto"/>
          <w:kern w:val="2"/>
          <w:sz w:val="32"/>
          <w:szCs w:val="32"/>
          <w:lang w:val="zh-CN" w:eastAsia="zh-CN" w:bidi="ar-SA"/>
        </w:rPr>
        <w:t>身份证明书</w:t>
      </w:r>
    </w:p>
    <w:p>
      <w:pPr>
        <w:pStyle w:val="2"/>
        <w:keepNext w:val="0"/>
        <w:keepLines w:val="0"/>
        <w:pageBreakBefore w:val="0"/>
        <w:widowControl w:val="0"/>
        <w:tabs>
          <w:tab w:val="left" w:pos="2199"/>
          <w:tab w:val="left" w:pos="2303"/>
          <w:tab w:val="left" w:pos="6908"/>
          <w:tab w:val="left" w:pos="7983"/>
        </w:tabs>
        <w:kinsoku/>
        <w:wordWrap/>
        <w:overflowPunct/>
        <w:topLinePunct w:val="0"/>
        <w:autoSpaceDE/>
        <w:autoSpaceDN/>
        <w:bidi w:val="0"/>
        <w:adjustRightInd/>
        <w:snapToGrid w:val="0"/>
        <w:spacing w:after="0" w:line="576" w:lineRule="exact"/>
        <w:ind w:right="0"/>
        <w:jc w:val="both"/>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pacing w:val="23"/>
          <w:sz w:val="32"/>
          <w:szCs w:val="32"/>
          <w:u w:val="single"/>
        </w:rPr>
        <w:t xml:space="preserve"> </w:t>
      </w:r>
      <w:r>
        <w:rPr>
          <w:rFonts w:hint="eastAsia" w:ascii="仿宋" w:hAnsi="仿宋" w:eastAsia="仿宋" w:cs="仿宋"/>
          <w:b w:val="0"/>
          <w:bCs/>
          <w:color w:val="auto"/>
          <w:spacing w:val="23"/>
          <w:sz w:val="32"/>
          <w:szCs w:val="32"/>
          <w:u w:val="single"/>
          <w:lang w:val="en-US" w:eastAsia="zh-CN"/>
        </w:rPr>
        <w:t xml:space="preserve">        </w:t>
      </w:r>
      <w:r>
        <w:rPr>
          <w:rFonts w:hint="eastAsia" w:ascii="仿宋" w:hAnsi="仿宋" w:eastAsia="仿宋" w:cs="仿宋"/>
          <w:b w:val="0"/>
          <w:bCs/>
          <w:color w:val="auto"/>
          <w:spacing w:val="23"/>
          <w:sz w:val="32"/>
          <w:szCs w:val="32"/>
        </w:rPr>
        <w:t>在</w:t>
      </w:r>
      <w:r>
        <w:rPr>
          <w:rFonts w:hint="eastAsia" w:ascii="仿宋" w:hAnsi="仿宋" w:eastAsia="仿宋" w:cs="仿宋"/>
          <w:b w:val="0"/>
          <w:bCs/>
          <w:color w:val="auto"/>
          <w:spacing w:val="23"/>
          <w:sz w:val="32"/>
          <w:szCs w:val="32"/>
          <w:u w:val="single"/>
        </w:rPr>
        <w:t xml:space="preserve"> </w:t>
      </w:r>
      <w:r>
        <w:rPr>
          <w:rFonts w:hint="eastAsia" w:ascii="仿宋" w:hAnsi="仿宋" w:eastAsia="仿宋" w:cs="仿宋"/>
          <w:b w:val="0"/>
          <w:bCs/>
          <w:color w:val="auto"/>
          <w:spacing w:val="23"/>
          <w:sz w:val="32"/>
          <w:szCs w:val="32"/>
          <w:u w:val="single"/>
          <w:lang w:val="en-US" w:eastAsia="zh-CN"/>
        </w:rPr>
        <w:t xml:space="preserve">             </w:t>
      </w:r>
      <w:r>
        <w:rPr>
          <w:rFonts w:hint="eastAsia" w:ascii="仿宋" w:hAnsi="仿宋" w:eastAsia="仿宋" w:cs="仿宋"/>
          <w:b w:val="0"/>
          <w:bCs/>
          <w:color w:val="auto"/>
          <w:sz w:val="32"/>
          <w:szCs w:val="32"/>
        </w:rPr>
        <w:t>处任</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rPr>
        <w:t>职务</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是</w:t>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pacing w:val="-16"/>
          <w:sz w:val="32"/>
          <w:szCs w:val="32"/>
        </w:rPr>
        <w:t>的</w:t>
      </w:r>
      <w:r>
        <w:rPr>
          <w:rFonts w:hint="eastAsia" w:ascii="仿宋" w:hAnsi="仿宋" w:eastAsia="仿宋" w:cs="仿宋"/>
          <w:b w:val="0"/>
          <w:bCs/>
          <w:color w:val="auto"/>
          <w:sz w:val="32"/>
          <w:szCs w:val="32"/>
        </w:rPr>
        <w:t>法定代表人</w:t>
      </w:r>
      <w:r>
        <w:rPr>
          <w:rFonts w:hint="eastAsia" w:ascii="仿宋" w:hAnsi="仿宋" w:eastAsia="仿宋" w:cs="仿宋"/>
          <w:b w:val="0"/>
          <w:bCs/>
          <w:color w:val="auto"/>
          <w:sz w:val="32"/>
          <w:szCs w:val="32"/>
          <w:lang w:val="en-US" w:eastAsia="zh-CN"/>
        </w:rPr>
        <w:t>/单位负责人</w:t>
      </w:r>
      <w:r>
        <w:rPr>
          <w:rFonts w:hint="eastAsia" w:ascii="仿宋" w:hAnsi="仿宋" w:eastAsia="仿宋" w:cs="仿宋"/>
          <w:b w:val="0"/>
          <w:bCs/>
          <w:color w:val="auto"/>
          <w:sz w:val="32"/>
          <w:szCs w:val="32"/>
        </w:rPr>
        <w:t>。</w:t>
      </w:r>
    </w:p>
    <w:p>
      <w:pPr>
        <w:pStyle w:val="2"/>
        <w:keepNext w:val="0"/>
        <w:keepLines w:val="0"/>
        <w:pageBreakBefore w:val="0"/>
        <w:widowControl w:val="0"/>
        <w:kinsoku/>
        <w:wordWrap/>
        <w:overflowPunct/>
        <w:topLinePunct w:val="0"/>
        <w:autoSpaceDE/>
        <w:autoSpaceDN/>
        <w:bidi w:val="0"/>
        <w:adjustRightInd/>
        <w:snapToGrid w:val="0"/>
        <w:spacing w:after="0" w:line="576" w:lineRule="exact"/>
        <w:ind w:left="0" w:right="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特此证明。</w:t>
      </w:r>
    </w:p>
    <w:p>
      <w:pPr>
        <w:pStyle w:val="2"/>
        <w:keepLines w:val="0"/>
        <w:pageBreakBefore w:val="0"/>
        <w:kinsoku/>
        <w:wordWrap/>
        <w:overflowPunct/>
        <w:topLinePunct w:val="0"/>
        <w:autoSpaceDE/>
        <w:autoSpaceDN/>
        <w:bidi w:val="0"/>
        <w:adjustRightInd/>
        <w:spacing w:line="576" w:lineRule="exact"/>
        <w:textAlignment w:val="auto"/>
        <w:rPr>
          <w:rFonts w:hint="eastAsia" w:ascii="仿宋" w:hAnsi="仿宋" w:eastAsia="仿宋" w:cs="仿宋"/>
          <w:b w:val="0"/>
          <w:bCs/>
          <w:color w:val="auto"/>
          <w:sz w:val="32"/>
          <w:szCs w:val="32"/>
        </w:rPr>
      </w:pPr>
    </w:p>
    <w:p>
      <w:pPr>
        <w:keepNext w:val="0"/>
        <w:keepLines w:val="0"/>
        <w:pageBreakBefore w:val="0"/>
        <w:widowControl/>
        <w:kinsoku/>
        <w:wordWrap/>
        <w:overflowPunct/>
        <w:topLinePunct w:val="0"/>
        <w:autoSpaceDE/>
        <w:autoSpaceDN/>
        <w:bidi w:val="0"/>
        <w:adjustRightInd/>
        <w:snapToGrid/>
        <w:spacing w:line="576" w:lineRule="exact"/>
        <w:ind w:firstLine="480" w:firstLineChars="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供应商</w:t>
      </w:r>
      <w:r>
        <w:rPr>
          <w:rFonts w:hint="eastAsia" w:ascii="仿宋" w:hAnsi="仿宋" w:eastAsia="仿宋" w:cs="仿宋"/>
          <w:b w:val="0"/>
          <w:bCs/>
          <w:color w:val="auto"/>
          <w:sz w:val="32"/>
          <w:szCs w:val="32"/>
        </w:rPr>
        <w:t>全称</w:t>
      </w:r>
      <w:r>
        <w:rPr>
          <w:rFonts w:hint="eastAsia" w:ascii="仿宋" w:hAnsi="仿宋" w:eastAsia="仿宋" w:cs="仿宋"/>
          <w:b w:val="0"/>
          <w:bCs/>
          <w:color w:val="auto"/>
          <w:sz w:val="32"/>
          <w:szCs w:val="32"/>
          <w:lang w:val="en-US"/>
        </w:rPr>
        <w:t>（公章）</w:t>
      </w:r>
      <w:r>
        <w:rPr>
          <w:rFonts w:hint="eastAsia" w:ascii="仿宋" w:hAnsi="仿宋" w:cs="仿宋"/>
          <w:b w:val="0"/>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76" w:lineRule="exact"/>
        <w:ind w:firstLine="480" w:firstLineChars="0"/>
        <w:jc w:val="left"/>
        <w:textAlignment w:val="auto"/>
        <w:rPr>
          <w:rFonts w:hint="eastAsia" w:ascii="仿宋" w:hAnsi="仿宋" w:eastAsia="仿宋" w:cs="仿宋"/>
          <w:b w:val="0"/>
          <w:bCs/>
          <w:color w:val="auto"/>
          <w:kern w:val="2"/>
          <w:sz w:val="32"/>
          <w:szCs w:val="32"/>
          <w:lang w:val="en-US" w:eastAsia="zh-CN"/>
        </w:rPr>
      </w:pPr>
      <w:r>
        <w:rPr>
          <w:rFonts w:hint="eastAsia" w:ascii="仿宋" w:hAnsi="仿宋" w:eastAsia="仿宋" w:cs="仿宋"/>
          <w:b w:val="0"/>
          <w:bCs/>
          <w:color w:val="auto"/>
          <w:kern w:val="2"/>
          <w:sz w:val="32"/>
          <w:szCs w:val="32"/>
        </w:rPr>
        <w:t>日  期</w:t>
      </w:r>
      <w:r>
        <w:rPr>
          <w:rFonts w:hint="eastAsia" w:ascii="仿宋" w:hAnsi="仿宋" w:cs="仿宋"/>
          <w:b w:val="0"/>
          <w:bCs/>
          <w:color w:val="auto"/>
          <w:kern w:val="2"/>
          <w:sz w:val="32"/>
          <w:szCs w:val="32"/>
          <w:lang w:eastAsia="zh-CN"/>
        </w:rPr>
        <w:t>：</w:t>
      </w:r>
      <w:r>
        <w:rPr>
          <w:rFonts w:hint="eastAsia" w:ascii="仿宋" w:hAnsi="仿宋" w:eastAsia="仿宋" w:cs="仿宋"/>
          <w:b w:val="0"/>
          <w:bCs/>
          <w:color w:val="auto"/>
          <w:kern w:val="2"/>
          <w:sz w:val="32"/>
          <w:szCs w:val="32"/>
          <w:lang w:val="en-US" w:eastAsia="zh-CN"/>
        </w:rPr>
        <w:t xml:space="preserve">     年    月    日</w:t>
      </w:r>
    </w:p>
    <w:p>
      <w:pPr>
        <w:pStyle w:val="2"/>
        <w:keepLines w:val="0"/>
        <w:pageBreakBefore w:val="0"/>
        <w:kinsoku/>
        <w:wordWrap/>
        <w:overflowPunct/>
        <w:topLinePunct w:val="0"/>
        <w:autoSpaceDE/>
        <w:autoSpaceDN/>
        <w:bidi w:val="0"/>
        <w:adjustRightInd/>
        <w:spacing w:line="576" w:lineRule="exact"/>
        <w:textAlignment w:val="auto"/>
        <w:rPr>
          <w:rFonts w:hint="eastAsia"/>
          <w:b w:val="0"/>
          <w:bCs/>
          <w:lang w:val="en-US"/>
        </w:rPr>
      </w:pPr>
    </w:p>
    <w:p>
      <w:pPr>
        <w:keepNext w:val="0"/>
        <w:keepLines w:val="0"/>
        <w:pageBreakBefore w:val="0"/>
        <w:widowControl/>
        <w:kinsoku/>
        <w:wordWrap/>
        <w:overflowPunct/>
        <w:topLinePunct w:val="0"/>
        <w:autoSpaceDE/>
        <w:autoSpaceDN/>
        <w:bidi w:val="0"/>
        <w:adjustRightInd/>
        <w:snapToGrid/>
        <w:spacing w:line="576" w:lineRule="exact"/>
        <w:ind w:firstLine="482" w:firstLineChars="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rPr>
        <w:t>说 明</w:t>
      </w:r>
      <w:r>
        <w:rPr>
          <w:rFonts w:hint="eastAsia" w:ascii="仿宋" w:hAnsi="仿宋" w:cs="仿宋"/>
          <w:b w:val="0"/>
          <w:bCs/>
          <w:color w:val="auto"/>
          <w:sz w:val="32"/>
          <w:szCs w:val="32"/>
          <w:lang w:val="en-US" w:eastAsia="zh-CN"/>
        </w:rPr>
        <w:t>：</w:t>
      </w:r>
    </w:p>
    <w:p>
      <w:pPr>
        <w:keepNext w:val="0"/>
        <w:keepLines w:val="0"/>
        <w:pageBreakBefore w:val="0"/>
        <w:widowControl/>
        <w:numPr>
          <w:ilvl w:val="0"/>
          <w:numId w:val="4"/>
        </w:numPr>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 w:val="0"/>
          <w:bCs/>
          <w:color w:val="auto"/>
          <w:sz w:val="32"/>
          <w:szCs w:val="32"/>
          <w:lang w:val="en-US"/>
        </w:rPr>
      </w:pPr>
      <w:r>
        <w:rPr>
          <w:rFonts w:hint="eastAsia" w:ascii="仿宋" w:hAnsi="仿宋" w:eastAsia="仿宋" w:cs="仿宋"/>
          <w:b w:val="0"/>
          <w:bCs/>
          <w:color w:val="auto"/>
          <w:sz w:val="32"/>
          <w:szCs w:val="32"/>
          <w:lang w:val="en-US"/>
        </w:rPr>
        <w:t>上述证明文件在</w:t>
      </w:r>
      <w:r>
        <w:rPr>
          <w:rFonts w:hint="eastAsia" w:ascii="仿宋" w:hAnsi="仿宋" w:eastAsia="仿宋" w:cs="仿宋"/>
          <w:b w:val="0"/>
          <w:bCs/>
          <w:color w:val="auto"/>
          <w:sz w:val="32"/>
          <w:szCs w:val="32"/>
          <w:lang w:val="en-US" w:eastAsia="zh-CN"/>
        </w:rPr>
        <w:t>响应文件</w:t>
      </w:r>
      <w:r>
        <w:rPr>
          <w:rFonts w:hint="eastAsia" w:ascii="仿宋" w:hAnsi="仿宋" w:eastAsia="仿宋" w:cs="仿宋"/>
          <w:b w:val="0"/>
          <w:bCs/>
          <w:color w:val="auto"/>
          <w:sz w:val="32"/>
          <w:szCs w:val="32"/>
          <w:lang w:val="en-US"/>
        </w:rPr>
        <w:t>中附有法定代表人/单位负责人</w:t>
      </w:r>
      <w:r>
        <w:rPr>
          <w:rFonts w:hint="eastAsia" w:ascii="仿宋" w:hAnsi="仿宋" w:eastAsia="仿宋" w:cs="仿宋"/>
          <w:b w:val="0"/>
          <w:bCs/>
          <w:color w:val="auto"/>
          <w:sz w:val="32"/>
          <w:szCs w:val="32"/>
          <w:lang w:val="en-US" w:eastAsia="zh-CN"/>
        </w:rPr>
        <w:t>的身份证明材料复印件时</w:t>
      </w:r>
      <w:r>
        <w:rPr>
          <w:rFonts w:hint="eastAsia" w:ascii="仿宋" w:hAnsi="仿宋" w:eastAsia="仿宋" w:cs="仿宋"/>
          <w:b w:val="0"/>
          <w:bCs/>
          <w:color w:val="auto"/>
          <w:sz w:val="32"/>
          <w:szCs w:val="32"/>
          <w:lang w:val="en-US"/>
        </w:rPr>
        <w:t>才能生效。</w:t>
      </w:r>
    </w:p>
    <w:p>
      <w:pPr>
        <w:keepNext w:val="0"/>
        <w:keepLines w:val="0"/>
        <w:pageBreakBefore w:val="0"/>
        <w:widowControl/>
        <w:numPr>
          <w:ilvl w:val="0"/>
          <w:numId w:val="4"/>
        </w:numPr>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 w:val="0"/>
          <w:bCs/>
          <w:color w:val="auto"/>
          <w:sz w:val="32"/>
          <w:szCs w:val="32"/>
          <w:lang w:val="en-US"/>
        </w:rPr>
      </w:pPr>
      <w:r>
        <w:rPr>
          <w:rFonts w:hint="eastAsia" w:ascii="仿宋" w:hAnsi="仿宋" w:eastAsia="仿宋" w:cs="仿宋"/>
          <w:b w:val="0"/>
          <w:bCs/>
          <w:color w:val="auto"/>
          <w:sz w:val="32"/>
          <w:szCs w:val="32"/>
          <w:lang w:val="en-US" w:eastAsia="zh-CN"/>
        </w:rPr>
        <w:t>供应商</w:t>
      </w:r>
      <w:r>
        <w:rPr>
          <w:rFonts w:hint="eastAsia" w:ascii="仿宋" w:hAnsi="仿宋" w:eastAsia="仿宋" w:cs="仿宋"/>
          <w:b w:val="0"/>
          <w:bCs/>
          <w:color w:val="auto"/>
          <w:sz w:val="32"/>
          <w:szCs w:val="32"/>
          <w:lang w:val="en-US"/>
        </w:rPr>
        <w:t>为自然人时只需提供</w:t>
      </w:r>
      <w:r>
        <w:rPr>
          <w:rFonts w:hint="eastAsia" w:ascii="仿宋" w:hAnsi="仿宋" w:eastAsia="仿宋" w:cs="仿宋"/>
          <w:b w:val="0"/>
          <w:bCs/>
          <w:color w:val="auto"/>
          <w:sz w:val="32"/>
          <w:szCs w:val="32"/>
          <w:lang w:val="en-US" w:eastAsia="zh-CN"/>
        </w:rPr>
        <w:t>身份证明材料。</w:t>
      </w:r>
    </w:p>
    <w:p>
      <w:pPr>
        <w:keepNext w:val="0"/>
        <w:keepLines w:val="0"/>
        <w:pageBreakBefore w:val="0"/>
        <w:widowControl/>
        <w:numPr>
          <w:ilvl w:val="0"/>
          <w:numId w:val="4"/>
        </w:numPr>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rPr>
        <w:t>身份证明材料包括居民身份证或户口本或军官证或护照等。</w:t>
      </w:r>
    </w:p>
    <w:p>
      <w:pPr>
        <w:keepNext w:val="0"/>
        <w:keepLines w:val="0"/>
        <w:pageBreakBefore w:val="0"/>
        <w:widowControl/>
        <w:numPr>
          <w:ilvl w:val="0"/>
          <w:numId w:val="4"/>
        </w:numPr>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rPr>
        <w:t>身份证明材料应同时提供其在有效期的材料，如居民身份证正、反面复印件</w:t>
      </w:r>
      <w:r>
        <w:rPr>
          <w:rFonts w:hint="eastAsia" w:ascii="仿宋" w:hAnsi="仿宋" w:eastAsia="仿宋" w:cs="仿宋"/>
          <w:b w:val="0"/>
          <w:bCs/>
          <w:color w:val="auto"/>
          <w:sz w:val="32"/>
          <w:szCs w:val="32"/>
          <w:lang w:val="en-US" w:eastAsia="zh-CN"/>
        </w:rPr>
        <w:t>。</w:t>
      </w:r>
    </w:p>
    <w:p>
      <w:pPr>
        <w:keepNext/>
        <w:keepLines w:val="0"/>
        <w:pageBreakBefore w:val="0"/>
        <w:widowControl w:val="0"/>
        <w:numPr>
          <w:ilvl w:val="0"/>
          <w:numId w:val="0"/>
        </w:numPr>
        <w:tabs>
          <w:tab w:val="left" w:pos="360"/>
        </w:tabs>
        <w:kinsoku/>
        <w:wordWrap/>
        <w:overflowPunct/>
        <w:topLinePunct w:val="0"/>
        <w:autoSpaceDE/>
        <w:autoSpaceDN/>
        <w:bidi w:val="0"/>
        <w:adjustRightInd/>
        <w:snapToGrid/>
        <w:spacing w:before="260" w:after="260" w:line="576" w:lineRule="exact"/>
        <w:ind w:firstLine="640" w:firstLineChars="200"/>
        <w:jc w:val="left"/>
        <w:textAlignment w:val="auto"/>
        <w:outlineLvl w:val="1"/>
        <w:rPr>
          <w:rFonts w:hint="eastAsia" w:ascii="仿宋" w:hAnsi="仿宋" w:eastAsia="仿宋" w:cs="仿宋"/>
          <w:b w:val="0"/>
          <w:bCs/>
          <w:color w:val="auto"/>
          <w:sz w:val="32"/>
          <w:szCs w:val="32"/>
          <w:lang w:val="en-US" w:eastAsia="zh-CN"/>
        </w:rPr>
      </w:pPr>
      <w:r>
        <w:rPr>
          <w:rFonts w:hint="eastAsia" w:ascii="黑体" w:hAnsi="黑体" w:eastAsia="黑体" w:cs="黑体"/>
          <w:b w:val="0"/>
          <w:bCs/>
          <w:color w:val="auto"/>
          <w:kern w:val="2"/>
          <w:sz w:val="32"/>
          <w:szCs w:val="32"/>
          <w:lang w:val="en-US" w:eastAsia="zh-CN" w:bidi="ar-SA"/>
        </w:rPr>
        <w:t>五、法定代表人/单位负责人授权书</w:t>
      </w:r>
      <w:bookmarkEnd w:id="0"/>
    </w:p>
    <w:p>
      <w:pPr>
        <w:keepLines w:val="0"/>
        <w:pageBreakBefore w:val="0"/>
        <w:kinsoku/>
        <w:wordWrap/>
        <w:overflowPunct/>
        <w:topLinePunct w:val="0"/>
        <w:autoSpaceDE/>
        <w:autoSpaceDN/>
        <w:bidi w:val="0"/>
        <w:adjustRightInd/>
        <w:spacing w:line="576" w:lineRule="exact"/>
        <w:ind w:firstLine="48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kern w:val="2"/>
          <w:sz w:val="32"/>
          <w:szCs w:val="32"/>
          <w:u w:val="single"/>
          <w:lang w:val="en-US" w:eastAsia="zh-CN"/>
        </w:rPr>
        <w:t xml:space="preserve">               </w:t>
      </w:r>
      <w:r>
        <w:rPr>
          <w:rFonts w:hint="eastAsia" w:ascii="仿宋" w:hAnsi="仿宋" w:eastAsia="仿宋" w:cs="仿宋"/>
          <w:b w:val="0"/>
          <w:bCs/>
          <w:color w:val="auto"/>
          <w:sz w:val="32"/>
          <w:szCs w:val="32"/>
        </w:rPr>
        <w:t>法定代表人/单位负责人</w:t>
      </w:r>
      <w:r>
        <w:rPr>
          <w:rFonts w:hint="eastAsia" w:ascii="仿宋" w:hAnsi="仿宋" w:eastAsia="仿宋" w:cs="仿宋"/>
          <w:b w:val="0"/>
          <w:bCs/>
          <w:color w:val="auto"/>
          <w:spacing w:val="23"/>
          <w:sz w:val="32"/>
          <w:szCs w:val="32"/>
          <w:u w:val="single"/>
          <w:lang w:val="en-US" w:eastAsia="zh-CN"/>
        </w:rPr>
        <w:t xml:space="preserve">        </w:t>
      </w:r>
      <w:r>
        <w:rPr>
          <w:rFonts w:hint="eastAsia" w:ascii="仿宋" w:hAnsi="仿宋" w:eastAsia="仿宋" w:cs="仿宋"/>
          <w:b w:val="0"/>
          <w:bCs/>
          <w:color w:val="auto"/>
          <w:sz w:val="32"/>
          <w:szCs w:val="32"/>
        </w:rPr>
        <w:t>授权委托</w:t>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rPr>
        <w:t>为我方代理人，参加贵单位组织的</w:t>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rPr>
        <w:t>的</w:t>
      </w:r>
      <w:r>
        <w:rPr>
          <w:rFonts w:hint="eastAsia" w:ascii="仿宋" w:hAnsi="仿宋" w:eastAsia="仿宋" w:cs="仿宋"/>
          <w:b w:val="0"/>
          <w:bCs/>
          <w:color w:val="auto"/>
          <w:sz w:val="32"/>
          <w:szCs w:val="32"/>
          <w:lang w:val="en-US" w:eastAsia="zh-CN"/>
        </w:rPr>
        <w:t>比选</w:t>
      </w:r>
      <w:r>
        <w:rPr>
          <w:rFonts w:hint="eastAsia" w:ascii="仿宋" w:hAnsi="仿宋" w:eastAsia="仿宋" w:cs="仿宋"/>
          <w:b w:val="0"/>
          <w:bCs/>
          <w:color w:val="auto"/>
          <w:sz w:val="32"/>
          <w:szCs w:val="32"/>
        </w:rPr>
        <w:t>活动的合法代表，以我方名义全权处理该项目有关</w:t>
      </w:r>
      <w:r>
        <w:rPr>
          <w:rFonts w:hint="eastAsia" w:ascii="仿宋" w:hAnsi="仿宋" w:eastAsia="仿宋" w:cs="仿宋"/>
          <w:b w:val="0"/>
          <w:bCs/>
          <w:color w:val="auto"/>
          <w:sz w:val="32"/>
          <w:szCs w:val="32"/>
          <w:lang w:val="en-US" w:eastAsia="zh-CN"/>
        </w:rPr>
        <w:t>比选</w:t>
      </w:r>
      <w:r>
        <w:rPr>
          <w:rFonts w:hint="eastAsia" w:ascii="仿宋" w:hAnsi="仿宋" w:eastAsia="仿宋" w:cs="仿宋"/>
          <w:b w:val="0"/>
          <w:bCs/>
          <w:color w:val="auto"/>
          <w:sz w:val="32"/>
          <w:szCs w:val="32"/>
        </w:rPr>
        <w:t>、报价、签订合同以及执行合同等一切事宜。特此声明。</w:t>
      </w:r>
    </w:p>
    <w:p>
      <w:pPr>
        <w:keepLines w:val="0"/>
        <w:pageBreakBefore w:val="0"/>
        <w:kinsoku/>
        <w:wordWrap/>
        <w:overflowPunct/>
        <w:topLinePunct w:val="0"/>
        <w:autoSpaceDE/>
        <w:autoSpaceDN/>
        <w:bidi w:val="0"/>
        <w:adjustRightInd/>
        <w:spacing w:line="576" w:lineRule="exact"/>
        <w:ind w:firstLine="480"/>
        <w:textAlignment w:val="auto"/>
        <w:rPr>
          <w:rFonts w:hint="eastAsia" w:ascii="仿宋" w:hAnsi="仿宋" w:eastAsia="仿宋" w:cs="仿宋"/>
          <w:b w:val="0"/>
          <w:bCs/>
          <w:color w:val="auto"/>
          <w:sz w:val="32"/>
          <w:szCs w:val="32"/>
        </w:rPr>
      </w:pPr>
    </w:p>
    <w:p>
      <w:pPr>
        <w:keepLines w:val="0"/>
        <w:pageBreakBefore w:val="0"/>
        <w:kinsoku/>
        <w:wordWrap/>
        <w:overflowPunct/>
        <w:topLinePunct w:val="0"/>
        <w:autoSpaceDE/>
        <w:autoSpaceDN/>
        <w:bidi w:val="0"/>
        <w:adjustRightInd/>
        <w:spacing w:line="576" w:lineRule="exact"/>
        <w:ind w:firstLine="48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eastAsia="zh-CN"/>
        </w:rPr>
        <w:t>供应商</w:t>
      </w:r>
      <w:r>
        <w:rPr>
          <w:rFonts w:hint="eastAsia" w:ascii="仿宋" w:hAnsi="仿宋" w:eastAsia="仿宋" w:cs="仿宋"/>
          <w:b w:val="0"/>
          <w:bCs/>
          <w:color w:val="auto"/>
          <w:sz w:val="32"/>
          <w:szCs w:val="32"/>
        </w:rPr>
        <w:t>全称（公章）：</w:t>
      </w:r>
    </w:p>
    <w:p>
      <w:pPr>
        <w:keepLines w:val="0"/>
        <w:pageBreakBefore w:val="0"/>
        <w:kinsoku/>
        <w:wordWrap/>
        <w:overflowPunct/>
        <w:topLinePunct w:val="0"/>
        <w:autoSpaceDE/>
        <w:autoSpaceDN/>
        <w:bidi w:val="0"/>
        <w:adjustRightInd/>
        <w:spacing w:line="576" w:lineRule="exact"/>
        <w:ind w:firstLine="48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法定代表人/单位负责人（委托人）签字或</w:t>
      </w:r>
      <w:r>
        <w:rPr>
          <w:rFonts w:hint="eastAsia" w:ascii="仿宋" w:hAnsi="仿宋" w:eastAsia="仿宋" w:cs="仿宋"/>
          <w:b w:val="0"/>
          <w:bCs/>
          <w:color w:val="auto"/>
          <w:kern w:val="2"/>
          <w:sz w:val="32"/>
          <w:szCs w:val="32"/>
        </w:rPr>
        <w:t>加盖印章</w:t>
      </w:r>
      <w:r>
        <w:rPr>
          <w:rFonts w:hint="eastAsia" w:ascii="仿宋" w:hAnsi="仿宋" w:eastAsia="仿宋" w:cs="仿宋"/>
          <w:b w:val="0"/>
          <w:bCs/>
          <w:color w:val="auto"/>
          <w:sz w:val="32"/>
          <w:szCs w:val="32"/>
        </w:rPr>
        <w:t>：</w:t>
      </w:r>
    </w:p>
    <w:p>
      <w:pPr>
        <w:keepLines w:val="0"/>
        <w:pageBreakBefore w:val="0"/>
        <w:kinsoku/>
        <w:wordWrap/>
        <w:overflowPunct/>
        <w:topLinePunct w:val="0"/>
        <w:autoSpaceDE/>
        <w:autoSpaceDN/>
        <w:bidi w:val="0"/>
        <w:adjustRightInd/>
        <w:spacing w:line="576" w:lineRule="exact"/>
        <w:ind w:firstLine="480"/>
        <w:textAlignment w:val="auto"/>
        <w:rPr>
          <w:rFonts w:hint="eastAsia" w:ascii="仿宋" w:hAnsi="仿宋" w:eastAsia="仿宋" w:cs="仿宋"/>
          <w:b w:val="0"/>
          <w:bCs/>
          <w:color w:val="auto"/>
          <w:kern w:val="2"/>
          <w:sz w:val="32"/>
          <w:szCs w:val="32"/>
        </w:rPr>
      </w:pPr>
      <w:r>
        <w:rPr>
          <w:rFonts w:hint="eastAsia" w:ascii="仿宋" w:hAnsi="仿宋" w:eastAsia="仿宋" w:cs="仿宋"/>
          <w:b w:val="0"/>
          <w:bCs/>
          <w:color w:val="auto"/>
          <w:kern w:val="2"/>
          <w:sz w:val="32"/>
          <w:szCs w:val="32"/>
        </w:rPr>
        <w:t>授权代表（被授权人）签字或加盖印章：</w:t>
      </w:r>
    </w:p>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eastAsia" w:ascii="仿宋" w:hAnsi="仿宋" w:eastAsia="仿宋" w:cs="仿宋"/>
          <w:b w:val="0"/>
          <w:bCs/>
          <w:color w:val="auto"/>
          <w:kern w:val="2"/>
          <w:sz w:val="32"/>
          <w:szCs w:val="32"/>
          <w:lang w:val="en-US" w:eastAsia="zh-CN"/>
        </w:rPr>
      </w:pPr>
      <w:r>
        <w:rPr>
          <w:rFonts w:hint="eastAsia" w:ascii="仿宋" w:hAnsi="仿宋" w:eastAsia="仿宋" w:cs="仿宋"/>
          <w:b w:val="0"/>
          <w:bCs/>
          <w:color w:val="auto"/>
          <w:kern w:val="2"/>
          <w:sz w:val="32"/>
          <w:szCs w:val="32"/>
        </w:rPr>
        <w:t>日  期</w:t>
      </w:r>
      <w:r>
        <w:rPr>
          <w:rFonts w:hint="eastAsia" w:ascii="仿宋" w:hAnsi="仿宋" w:cs="仿宋"/>
          <w:b w:val="0"/>
          <w:bCs/>
          <w:color w:val="auto"/>
          <w:kern w:val="2"/>
          <w:sz w:val="32"/>
          <w:szCs w:val="32"/>
          <w:lang w:eastAsia="zh-CN"/>
        </w:rPr>
        <w:t>：</w:t>
      </w:r>
      <w:r>
        <w:rPr>
          <w:rFonts w:hint="eastAsia" w:ascii="仿宋" w:hAnsi="仿宋" w:eastAsia="仿宋" w:cs="仿宋"/>
          <w:b w:val="0"/>
          <w:bCs/>
          <w:color w:val="auto"/>
          <w:kern w:val="2"/>
          <w:sz w:val="32"/>
          <w:szCs w:val="32"/>
          <w:lang w:val="en-US" w:eastAsia="zh-CN"/>
        </w:rPr>
        <w:t xml:space="preserve">     年    月    日</w:t>
      </w:r>
    </w:p>
    <w:p>
      <w:pPr>
        <w:keepLines w:val="0"/>
        <w:pageBreakBefore w:val="0"/>
        <w:kinsoku/>
        <w:wordWrap/>
        <w:overflowPunct/>
        <w:topLinePunct w:val="0"/>
        <w:autoSpaceDE/>
        <w:autoSpaceDN/>
        <w:bidi w:val="0"/>
        <w:adjustRightInd/>
        <w:spacing w:line="576" w:lineRule="exact"/>
        <w:ind w:left="0" w:leftChars="0" w:firstLine="0" w:firstLineChars="0"/>
        <w:textAlignment w:val="auto"/>
        <w:rPr>
          <w:rFonts w:hint="eastAsia" w:ascii="仿宋" w:hAnsi="仿宋" w:eastAsia="仿宋" w:cs="仿宋"/>
          <w:b w:val="0"/>
          <w:bCs/>
          <w:color w:val="auto"/>
          <w:sz w:val="32"/>
          <w:szCs w:val="32"/>
        </w:rPr>
      </w:pPr>
    </w:p>
    <w:p>
      <w:pPr>
        <w:keepLines w:val="0"/>
        <w:pageBreakBefore w:val="0"/>
        <w:kinsoku/>
        <w:wordWrap/>
        <w:overflowPunct/>
        <w:topLinePunct w:val="0"/>
        <w:autoSpaceDE/>
        <w:autoSpaceDN/>
        <w:bidi w:val="0"/>
        <w:adjustRightInd/>
        <w:spacing w:line="576" w:lineRule="exact"/>
        <w:ind w:firstLine="482"/>
        <w:textAlignment w:val="auto"/>
        <w:rPr>
          <w:rFonts w:hint="eastAsia" w:ascii="仿宋" w:hAnsi="仿宋" w:eastAsia="仿宋" w:cs="仿宋"/>
          <w:b w:val="0"/>
          <w:bCs/>
          <w:color w:val="auto"/>
          <w:sz w:val="32"/>
          <w:szCs w:val="32"/>
        </w:rPr>
      </w:pPr>
      <w:r>
        <w:rPr>
          <w:rFonts w:hint="eastAsia" w:ascii="仿宋" w:hAnsi="仿宋" w:cs="仿宋"/>
          <w:b w:val="0"/>
          <w:bCs/>
          <w:color w:val="auto"/>
          <w:sz w:val="32"/>
          <w:szCs w:val="32"/>
          <w:lang w:val="en-US" w:eastAsia="zh-CN"/>
        </w:rPr>
        <w:t>说明</w:t>
      </w:r>
      <w:r>
        <w:rPr>
          <w:rFonts w:hint="eastAsia" w:ascii="仿宋" w:hAnsi="仿宋" w:eastAsia="仿宋" w:cs="仿宋"/>
          <w:b w:val="0"/>
          <w:bCs/>
          <w:color w:val="auto"/>
          <w:sz w:val="32"/>
          <w:szCs w:val="32"/>
        </w:rPr>
        <w:t>：</w:t>
      </w:r>
    </w:p>
    <w:p>
      <w:pPr>
        <w:keepLines w:val="0"/>
        <w:pageBreakBefore w:val="0"/>
        <w:numPr>
          <w:ilvl w:val="0"/>
          <w:numId w:val="5"/>
        </w:numPr>
        <w:kinsoku/>
        <w:wordWrap/>
        <w:overflowPunct/>
        <w:topLinePunct w:val="0"/>
        <w:autoSpaceDE/>
        <w:autoSpaceDN/>
        <w:bidi w:val="0"/>
        <w:adjustRightInd/>
        <w:spacing w:line="576" w:lineRule="exact"/>
        <w:ind w:firstLine="48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上述证明文件在</w:t>
      </w:r>
      <w:r>
        <w:rPr>
          <w:rFonts w:hint="eastAsia" w:ascii="仿宋" w:hAnsi="仿宋" w:eastAsia="仿宋" w:cs="仿宋"/>
          <w:b w:val="0"/>
          <w:bCs/>
          <w:color w:val="auto"/>
          <w:sz w:val="32"/>
          <w:szCs w:val="32"/>
          <w:lang w:eastAsia="zh-CN"/>
        </w:rPr>
        <w:t>响应文件</w:t>
      </w:r>
      <w:r>
        <w:rPr>
          <w:rFonts w:hint="eastAsia" w:ascii="仿宋" w:hAnsi="仿宋" w:eastAsia="仿宋" w:cs="仿宋"/>
          <w:b w:val="0"/>
          <w:bCs/>
          <w:color w:val="auto"/>
          <w:sz w:val="32"/>
          <w:szCs w:val="32"/>
        </w:rPr>
        <w:t>中附有法定代表人/单位负责人身份证复印件和代理人身份证复印件（身份证两面均应复印）时才能生效，不允许胶粘粘贴。</w:t>
      </w:r>
    </w:p>
    <w:p>
      <w:pPr>
        <w:keepLines w:val="0"/>
        <w:pageBreakBefore w:val="0"/>
        <w:numPr>
          <w:ilvl w:val="0"/>
          <w:numId w:val="5"/>
        </w:numPr>
        <w:kinsoku/>
        <w:wordWrap/>
        <w:overflowPunct/>
        <w:topLinePunct w:val="0"/>
        <w:autoSpaceDE/>
        <w:autoSpaceDN/>
        <w:bidi w:val="0"/>
        <w:adjustRightInd/>
        <w:spacing w:line="576" w:lineRule="exact"/>
        <w:ind w:firstLine="48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eastAsia="zh-CN"/>
        </w:rPr>
        <w:t>响应文件</w:t>
      </w:r>
      <w:r>
        <w:rPr>
          <w:rFonts w:hint="eastAsia" w:ascii="仿宋" w:hAnsi="仿宋" w:eastAsia="仿宋" w:cs="仿宋"/>
          <w:b w:val="0"/>
          <w:bCs/>
          <w:color w:val="auto"/>
          <w:sz w:val="32"/>
          <w:szCs w:val="32"/>
        </w:rPr>
        <w:t>均由</w:t>
      </w:r>
      <w:r>
        <w:rPr>
          <w:rFonts w:hint="eastAsia" w:ascii="仿宋" w:hAnsi="仿宋" w:eastAsia="仿宋" w:cs="仿宋"/>
          <w:b w:val="0"/>
          <w:bCs/>
          <w:color w:val="auto"/>
          <w:sz w:val="32"/>
          <w:szCs w:val="32"/>
          <w:lang w:eastAsia="zh-CN"/>
        </w:rPr>
        <w:t>供应商</w:t>
      </w:r>
      <w:r>
        <w:rPr>
          <w:rFonts w:hint="eastAsia" w:ascii="仿宋" w:hAnsi="仿宋" w:eastAsia="仿宋" w:cs="仿宋"/>
          <w:b w:val="0"/>
          <w:bCs/>
          <w:color w:val="auto"/>
          <w:sz w:val="32"/>
          <w:szCs w:val="32"/>
        </w:rPr>
        <w:t>法定代表人/单位负责人签字</w:t>
      </w:r>
      <w:r>
        <w:rPr>
          <w:rFonts w:hint="eastAsia" w:ascii="仿宋" w:hAnsi="仿宋" w:eastAsia="仿宋" w:cs="仿宋"/>
          <w:b w:val="0"/>
          <w:bCs/>
          <w:color w:val="auto"/>
          <w:kern w:val="2"/>
          <w:sz w:val="32"/>
          <w:szCs w:val="32"/>
        </w:rPr>
        <w:t>或加盖印章</w:t>
      </w:r>
      <w:r>
        <w:rPr>
          <w:rFonts w:hint="eastAsia" w:ascii="仿宋" w:hAnsi="仿宋" w:eastAsia="仿宋" w:cs="仿宋"/>
          <w:b w:val="0"/>
          <w:bCs/>
          <w:color w:val="auto"/>
          <w:sz w:val="32"/>
          <w:szCs w:val="32"/>
        </w:rPr>
        <w:t>的，</w:t>
      </w:r>
      <w:r>
        <w:rPr>
          <w:rFonts w:hint="eastAsia" w:ascii="仿宋" w:hAnsi="仿宋" w:eastAsia="仿宋" w:cs="仿宋"/>
          <w:b w:val="0"/>
          <w:bCs/>
          <w:color w:val="auto"/>
          <w:sz w:val="32"/>
          <w:szCs w:val="32"/>
          <w:lang w:eastAsia="zh-CN"/>
        </w:rPr>
        <w:t>响应文件</w:t>
      </w:r>
      <w:r>
        <w:rPr>
          <w:rFonts w:hint="eastAsia" w:ascii="仿宋" w:hAnsi="仿宋" w:eastAsia="仿宋" w:cs="仿宋"/>
          <w:b w:val="0"/>
          <w:bCs/>
          <w:color w:val="auto"/>
          <w:sz w:val="32"/>
          <w:szCs w:val="32"/>
        </w:rPr>
        <w:t>中可不提供法定代表人/单位负责人授权委托书及代理人身份证复印件，但必须提供法定代表人/单位负责人身份证复印件。</w:t>
      </w:r>
    </w:p>
    <w:p>
      <w:pPr>
        <w:keepLines w:val="0"/>
        <w:pageBreakBefore w:val="0"/>
        <w:numPr>
          <w:ilvl w:val="0"/>
          <w:numId w:val="5"/>
        </w:numPr>
        <w:kinsoku/>
        <w:wordWrap/>
        <w:overflowPunct/>
        <w:topLinePunct w:val="0"/>
        <w:autoSpaceDE/>
        <w:autoSpaceDN/>
        <w:bidi w:val="0"/>
        <w:adjustRightInd/>
        <w:spacing w:line="576" w:lineRule="exact"/>
        <w:ind w:firstLine="48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eastAsia="zh-CN"/>
        </w:rPr>
        <w:t>供应商</w:t>
      </w:r>
      <w:r>
        <w:rPr>
          <w:rFonts w:hint="eastAsia" w:ascii="仿宋" w:hAnsi="仿宋" w:eastAsia="仿宋" w:cs="仿宋"/>
          <w:b w:val="0"/>
          <w:bCs/>
          <w:color w:val="auto"/>
          <w:sz w:val="32"/>
          <w:szCs w:val="32"/>
        </w:rPr>
        <w:t>为自然人时只需提供“身份证复印件”</w:t>
      </w:r>
      <w:r>
        <w:rPr>
          <w:rFonts w:hint="eastAsia" w:ascii="仿宋" w:hAnsi="仿宋" w:cs="仿宋"/>
          <w:b w:val="0"/>
          <w:bCs/>
          <w:color w:val="auto"/>
          <w:sz w:val="32"/>
          <w:szCs w:val="32"/>
          <w:lang w:eastAsia="zh-CN"/>
        </w:rPr>
        <w:t>，。</w:t>
      </w:r>
    </w:p>
    <w:p>
      <w:pPr>
        <w:keepLines w:val="0"/>
        <w:pageBreakBefore w:val="0"/>
        <w:numPr>
          <w:ilvl w:val="0"/>
          <w:numId w:val="5"/>
        </w:numPr>
        <w:kinsoku/>
        <w:wordWrap/>
        <w:overflowPunct/>
        <w:topLinePunct w:val="0"/>
        <w:autoSpaceDE/>
        <w:autoSpaceDN/>
        <w:bidi w:val="0"/>
        <w:adjustRightInd/>
        <w:spacing w:line="576" w:lineRule="exact"/>
        <w:ind w:firstLine="48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身份证明材料应在有效期内。</w:t>
      </w:r>
    </w:p>
    <w:p>
      <w:pPr>
        <w:keepNext/>
        <w:keepLines w:val="0"/>
        <w:pageBreakBefore w:val="0"/>
        <w:widowControl w:val="0"/>
        <w:numPr>
          <w:ilvl w:val="0"/>
          <w:numId w:val="0"/>
        </w:numPr>
        <w:tabs>
          <w:tab w:val="left" w:pos="360"/>
        </w:tabs>
        <w:kinsoku/>
        <w:wordWrap/>
        <w:overflowPunct/>
        <w:topLinePunct w:val="0"/>
        <w:autoSpaceDE/>
        <w:autoSpaceDN/>
        <w:bidi w:val="0"/>
        <w:adjustRightInd/>
        <w:snapToGrid/>
        <w:spacing w:before="260" w:after="260" w:line="576" w:lineRule="exact"/>
        <w:ind w:leftChars="0" w:firstLine="640" w:firstLineChars="200"/>
        <w:jc w:val="left"/>
        <w:textAlignment w:val="auto"/>
        <w:outlineLvl w:val="1"/>
        <w:rPr>
          <w:rFonts w:hint="eastAsia" w:ascii="仿宋" w:hAnsi="仿宋" w:eastAsia="仿宋" w:cs="仿宋"/>
          <w:b w:val="0"/>
          <w:bCs/>
          <w:sz w:val="32"/>
          <w:szCs w:val="32"/>
        </w:rPr>
      </w:pPr>
      <w:bookmarkStart w:id="2" w:name="_Toc515571421"/>
      <w:r>
        <w:rPr>
          <w:rFonts w:hint="eastAsia" w:ascii="黑体" w:hAnsi="黑体" w:eastAsia="黑体" w:cs="黑体"/>
          <w:b w:val="0"/>
          <w:bCs/>
          <w:color w:val="auto"/>
          <w:kern w:val="2"/>
          <w:sz w:val="32"/>
          <w:szCs w:val="32"/>
          <w:lang w:val="en-US" w:eastAsia="zh-CN" w:bidi="ar-SA"/>
        </w:rPr>
        <w:t>六、法定代表人/单位负责人身份证和代理人身份证样式</w:t>
      </w:r>
      <w:bookmarkEnd w:id="2"/>
    </w:p>
    <w:p>
      <w:pPr>
        <w:pStyle w:val="2"/>
        <w:keepLines w:val="0"/>
        <w:pageBreakBefore w:val="0"/>
        <w:kinsoku/>
        <w:wordWrap/>
        <w:overflowPunct/>
        <w:topLinePunct w:val="0"/>
        <w:autoSpaceDE/>
        <w:autoSpaceDN/>
        <w:bidi w:val="0"/>
        <w:adjustRightInd/>
        <w:spacing w:line="576" w:lineRule="exact"/>
        <w:textAlignment w:val="auto"/>
        <w:rPr>
          <w:rFonts w:hint="eastAsia" w:ascii="仿宋" w:hAnsi="仿宋" w:eastAsia="仿宋" w:cs="仿宋"/>
          <w:b w:val="0"/>
          <w:bCs/>
          <w:color w:val="auto"/>
          <w:kern w:val="2"/>
          <w:sz w:val="32"/>
          <w:szCs w:val="32"/>
          <w:lang w:val="en-US" w:eastAsia="zh-CN" w:bidi="ar-SA"/>
        </w:rPr>
      </w:pPr>
    </w:p>
    <w:p>
      <w:pPr>
        <w:keepLines w:val="0"/>
        <w:pageBreakBefore w:val="0"/>
        <w:kinsoku/>
        <w:wordWrap/>
        <w:overflowPunct/>
        <w:topLinePunct w:val="0"/>
        <w:autoSpaceDE/>
        <w:autoSpaceDN/>
        <w:bidi w:val="0"/>
        <w:adjustRightInd/>
        <w:spacing w:line="576" w:lineRule="exact"/>
        <w:textAlignment w:val="auto"/>
        <w:rPr>
          <w:rFonts w:hint="eastAsia" w:ascii="仿宋" w:hAnsi="仿宋" w:eastAsia="仿宋" w:cs="仿宋"/>
          <w:b w:val="0"/>
          <w:bCs/>
          <w:color w:val="auto"/>
          <w:kern w:val="2"/>
          <w:sz w:val="32"/>
          <w:szCs w:val="32"/>
          <w:lang w:val="en-US" w:eastAsia="zh-CN" w:bidi="ar-SA"/>
        </w:rPr>
      </w:pPr>
    </w:p>
    <w:p>
      <w:pPr>
        <w:pStyle w:val="2"/>
        <w:keepLines w:val="0"/>
        <w:pageBreakBefore w:val="0"/>
        <w:kinsoku/>
        <w:wordWrap/>
        <w:overflowPunct/>
        <w:topLinePunct w:val="0"/>
        <w:autoSpaceDE/>
        <w:autoSpaceDN/>
        <w:bidi w:val="0"/>
        <w:adjustRightInd/>
        <w:spacing w:line="576" w:lineRule="exact"/>
        <w:ind w:left="0" w:leftChars="0" w:firstLine="0" w:firstLineChars="0"/>
        <w:textAlignment w:val="auto"/>
        <w:rPr>
          <w:rFonts w:hint="eastAsia" w:ascii="仿宋" w:hAnsi="仿宋" w:eastAsia="仿宋" w:cs="仿宋"/>
          <w:b w:val="0"/>
          <w:bCs/>
          <w:sz w:val="32"/>
          <w:szCs w:val="32"/>
        </w:rPr>
      </w:pPr>
    </w:p>
    <w:p>
      <w:pPr>
        <w:rPr>
          <w:rFonts w:hint="eastAsia"/>
        </w:rPr>
      </w:pPr>
    </w:p>
    <w:p>
      <w:pPr>
        <w:keepLines w:val="0"/>
        <w:pageBreakBefore w:val="0"/>
        <w:kinsoku/>
        <w:wordWrap/>
        <w:overflowPunct/>
        <w:topLinePunct w:val="0"/>
        <w:autoSpaceDE/>
        <w:autoSpaceDN/>
        <w:bidi w:val="0"/>
        <w:adjustRightInd/>
        <w:spacing w:line="576" w:lineRule="exact"/>
        <w:textAlignment w:val="auto"/>
        <w:rPr>
          <w:rFonts w:hint="eastAsia"/>
        </w:rPr>
      </w:pPr>
    </w:p>
    <w:p>
      <w:pPr>
        <w:pStyle w:val="2"/>
        <w:keepLines w:val="0"/>
        <w:pageBreakBefore w:val="0"/>
        <w:kinsoku/>
        <w:wordWrap/>
        <w:overflowPunct/>
        <w:topLinePunct w:val="0"/>
        <w:autoSpaceDE/>
        <w:autoSpaceDN/>
        <w:bidi w:val="0"/>
        <w:adjustRightInd/>
        <w:spacing w:line="576" w:lineRule="exact"/>
        <w:jc w:val="center"/>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（正面）</w:t>
      </w:r>
    </w:p>
    <w:p>
      <w:pPr>
        <w:keepLines w:val="0"/>
        <w:pageBreakBefore w:val="0"/>
        <w:kinsoku/>
        <w:wordWrap/>
        <w:overflowPunct/>
        <w:topLinePunct w:val="0"/>
        <w:autoSpaceDE/>
        <w:autoSpaceDN/>
        <w:bidi w:val="0"/>
        <w:adjustRightInd/>
        <w:spacing w:line="576" w:lineRule="exact"/>
        <w:jc w:val="center"/>
        <w:textAlignment w:val="auto"/>
        <w:rPr>
          <w:rFonts w:hint="eastAsia" w:ascii="仿宋" w:hAnsi="仿宋" w:eastAsia="仿宋" w:cs="仿宋"/>
          <w:b w:val="0"/>
          <w:bCs/>
          <w:color w:val="auto"/>
          <w:kern w:val="2"/>
          <w:sz w:val="32"/>
          <w:szCs w:val="32"/>
          <w:lang w:val="en-US" w:eastAsia="zh-CN" w:bidi="ar-SA"/>
        </w:rPr>
      </w:pPr>
    </w:p>
    <w:p>
      <w:pPr>
        <w:pStyle w:val="2"/>
        <w:keepLines w:val="0"/>
        <w:pageBreakBefore w:val="0"/>
        <w:kinsoku/>
        <w:wordWrap/>
        <w:overflowPunct/>
        <w:topLinePunct w:val="0"/>
        <w:autoSpaceDE/>
        <w:autoSpaceDN/>
        <w:bidi w:val="0"/>
        <w:adjustRightInd/>
        <w:spacing w:line="576" w:lineRule="exact"/>
        <w:jc w:val="center"/>
        <w:textAlignment w:val="auto"/>
        <w:rPr>
          <w:rFonts w:hint="eastAsia" w:ascii="仿宋" w:hAnsi="仿宋" w:eastAsia="仿宋" w:cs="仿宋"/>
          <w:b w:val="0"/>
          <w:bCs/>
          <w:color w:val="auto"/>
          <w:kern w:val="2"/>
          <w:sz w:val="32"/>
          <w:szCs w:val="32"/>
          <w:lang w:val="en-US" w:eastAsia="zh-CN" w:bidi="ar-SA"/>
        </w:rPr>
      </w:pPr>
    </w:p>
    <w:p>
      <w:pPr>
        <w:rPr>
          <w:rFonts w:hint="eastAsia"/>
          <w:lang w:val="en-US" w:eastAsia="zh-CN"/>
        </w:rPr>
      </w:pPr>
      <w:bookmarkStart w:id="6" w:name="_GoBack"/>
      <w:bookmarkEnd w:id="6"/>
    </w:p>
    <w:p>
      <w:pPr>
        <w:keepLines w:val="0"/>
        <w:pageBreakBefore w:val="0"/>
        <w:kinsoku/>
        <w:wordWrap/>
        <w:overflowPunct/>
        <w:topLinePunct w:val="0"/>
        <w:autoSpaceDE/>
        <w:autoSpaceDN/>
        <w:bidi w:val="0"/>
        <w:adjustRightInd/>
        <w:spacing w:line="576" w:lineRule="exact"/>
        <w:jc w:val="center"/>
        <w:textAlignment w:val="auto"/>
        <w:rPr>
          <w:rFonts w:hint="eastAsia" w:ascii="仿宋" w:hAnsi="仿宋" w:eastAsia="仿宋" w:cs="仿宋"/>
          <w:b w:val="0"/>
          <w:bCs/>
          <w:color w:val="auto"/>
          <w:kern w:val="2"/>
          <w:sz w:val="32"/>
          <w:szCs w:val="32"/>
          <w:lang w:val="en-US" w:eastAsia="zh-CN" w:bidi="ar-SA"/>
        </w:rPr>
      </w:pPr>
    </w:p>
    <w:p>
      <w:pPr>
        <w:keepLines w:val="0"/>
        <w:pageBreakBefore w:val="0"/>
        <w:kinsoku/>
        <w:wordWrap/>
        <w:overflowPunct/>
        <w:topLinePunct w:val="0"/>
        <w:autoSpaceDE/>
        <w:autoSpaceDN/>
        <w:bidi w:val="0"/>
        <w:adjustRightInd/>
        <w:spacing w:line="576" w:lineRule="exact"/>
        <w:jc w:val="center"/>
        <w:textAlignment w:val="auto"/>
        <w:rPr>
          <w:rFonts w:hint="eastAsia" w:ascii="仿宋" w:hAnsi="仿宋" w:eastAsia="仿宋" w:cs="仿宋"/>
          <w:b w:val="0"/>
          <w:bCs/>
          <w:color w:val="auto"/>
          <w:kern w:val="2"/>
          <w:sz w:val="32"/>
          <w:szCs w:val="32"/>
          <w:lang w:val="en-US" w:eastAsia="zh-CN" w:bidi="ar-SA"/>
        </w:rPr>
      </w:pPr>
    </w:p>
    <w:p>
      <w:pPr>
        <w:pStyle w:val="2"/>
        <w:keepLines w:val="0"/>
        <w:pageBreakBefore w:val="0"/>
        <w:kinsoku/>
        <w:wordWrap/>
        <w:overflowPunct/>
        <w:topLinePunct w:val="0"/>
        <w:autoSpaceDE/>
        <w:autoSpaceDN/>
        <w:bidi w:val="0"/>
        <w:adjustRightInd/>
        <w:spacing w:line="576" w:lineRule="exact"/>
        <w:jc w:val="center"/>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（反面）</w:t>
      </w:r>
    </w:p>
    <w:p>
      <w:pPr>
        <w:keepNext/>
        <w:keepLines w:val="0"/>
        <w:pageBreakBefore w:val="0"/>
        <w:widowControl w:val="0"/>
        <w:numPr>
          <w:ilvl w:val="0"/>
          <w:numId w:val="0"/>
        </w:numPr>
        <w:tabs>
          <w:tab w:val="left" w:pos="360"/>
        </w:tabs>
        <w:kinsoku/>
        <w:wordWrap/>
        <w:overflowPunct/>
        <w:topLinePunct w:val="0"/>
        <w:autoSpaceDE/>
        <w:autoSpaceDN/>
        <w:bidi w:val="0"/>
        <w:adjustRightInd/>
        <w:snapToGrid/>
        <w:spacing w:before="260" w:after="260" w:line="576" w:lineRule="exact"/>
        <w:ind w:leftChars="0" w:firstLine="640" w:firstLineChars="200"/>
        <w:jc w:val="left"/>
        <w:textAlignment w:val="auto"/>
        <w:outlineLvl w:val="1"/>
        <w:rPr>
          <w:rFonts w:hint="eastAsia" w:ascii="仿宋" w:hAnsi="仿宋" w:eastAsia="仿宋" w:cs="仿宋"/>
          <w:b w:val="0"/>
          <w:bCs/>
          <w:color w:val="auto"/>
          <w:kern w:val="2"/>
          <w:sz w:val="32"/>
          <w:szCs w:val="32"/>
          <w:lang w:val="en-US"/>
        </w:rPr>
      </w:pPr>
      <w:r>
        <w:rPr>
          <w:rFonts w:hint="eastAsia" w:ascii="黑体" w:hAnsi="黑体" w:eastAsia="黑体" w:cs="黑体"/>
          <w:b w:val="0"/>
          <w:bCs/>
          <w:color w:val="auto"/>
          <w:kern w:val="2"/>
          <w:sz w:val="32"/>
          <w:szCs w:val="32"/>
          <w:lang w:val="en-US" w:eastAsia="zh-CN" w:bidi="ar-SA"/>
        </w:rPr>
        <w:t>七、相关资格的承诺函</w:t>
      </w:r>
    </w:p>
    <w:p>
      <w:pPr>
        <w:keepNext w:val="0"/>
        <w:keepLines w:val="0"/>
        <w:pageBreakBefore w:val="0"/>
        <w:widowControl/>
        <w:kinsoku/>
        <w:wordWrap/>
        <w:overflowPunct/>
        <w:topLinePunct w:val="0"/>
        <w:autoSpaceDE/>
        <w:autoSpaceDN/>
        <w:bidi w:val="0"/>
        <w:adjustRightInd/>
        <w:snapToGrid w:val="0"/>
        <w:spacing w:line="576" w:lineRule="exact"/>
        <w:ind w:left="0" w:leftChars="0" w:right="0" w:rightChars="0" w:firstLine="0" w:firstLineChars="0"/>
        <w:jc w:val="left"/>
        <w:textAlignment w:val="auto"/>
        <w:outlineLvl w:val="9"/>
        <w:rPr>
          <w:rFonts w:hint="eastAsia" w:ascii="仿宋" w:hAnsi="仿宋" w:eastAsia="仿宋" w:cs="仿宋"/>
          <w:b w:val="0"/>
          <w:bCs/>
          <w:color w:val="auto"/>
          <w:kern w:val="2"/>
          <w:sz w:val="32"/>
          <w:szCs w:val="32"/>
          <w:lang w:val="en-US" w:eastAsia="zh-CN"/>
        </w:rPr>
      </w:pPr>
      <w:r>
        <w:rPr>
          <w:rFonts w:hint="eastAsia" w:ascii="仿宋" w:hAnsi="仿宋" w:eastAsia="仿宋" w:cs="仿宋"/>
          <w:b w:val="0"/>
          <w:bCs/>
          <w:color w:val="auto"/>
          <w:kern w:val="2"/>
          <w:sz w:val="32"/>
          <w:szCs w:val="32"/>
          <w:lang w:val="en-US" w:eastAsia="zh-CN"/>
        </w:rPr>
        <w:t>贵州省教育厅：</w:t>
      </w:r>
    </w:p>
    <w:p>
      <w:pPr>
        <w:keepNext w:val="0"/>
        <w:keepLines w:val="0"/>
        <w:pageBreakBefore w:val="0"/>
        <w:widowControl/>
        <w:kinsoku/>
        <w:wordWrap/>
        <w:overflowPunct/>
        <w:topLinePunct w:val="0"/>
        <w:autoSpaceDE/>
        <w:autoSpaceDN/>
        <w:bidi w:val="0"/>
        <w:adjustRightInd/>
        <w:snapToGrid w:val="0"/>
        <w:spacing w:line="576" w:lineRule="exact"/>
        <w:ind w:right="0" w:rightChars="0" w:firstLine="480"/>
        <w:jc w:val="left"/>
        <w:textAlignment w:val="auto"/>
        <w:outlineLvl w:val="9"/>
        <w:rPr>
          <w:rFonts w:hint="eastAsia" w:ascii="仿宋" w:hAnsi="仿宋" w:eastAsia="仿宋" w:cs="仿宋"/>
          <w:b w:val="0"/>
          <w:bCs/>
          <w:color w:val="auto"/>
          <w:kern w:val="2"/>
          <w:sz w:val="32"/>
          <w:szCs w:val="32"/>
          <w:lang w:val="en-US"/>
        </w:rPr>
      </w:pPr>
      <w:r>
        <w:rPr>
          <w:rFonts w:hint="eastAsia" w:ascii="仿宋" w:hAnsi="仿宋" w:eastAsia="仿宋" w:cs="仿宋"/>
          <w:b w:val="0"/>
          <w:bCs/>
          <w:color w:val="auto"/>
          <w:kern w:val="2"/>
          <w:sz w:val="32"/>
          <w:szCs w:val="32"/>
          <w:lang w:val="en-US"/>
        </w:rPr>
        <w:t>我方作为本次采购项目的</w:t>
      </w:r>
      <w:r>
        <w:rPr>
          <w:rFonts w:hint="eastAsia" w:ascii="仿宋" w:hAnsi="仿宋" w:eastAsia="仿宋" w:cs="仿宋"/>
          <w:b w:val="0"/>
          <w:bCs/>
          <w:color w:val="auto"/>
          <w:kern w:val="2"/>
          <w:sz w:val="32"/>
          <w:szCs w:val="32"/>
          <w:lang w:val="en-US" w:eastAsia="zh-CN"/>
        </w:rPr>
        <w:t>供应商</w:t>
      </w:r>
      <w:r>
        <w:rPr>
          <w:rFonts w:hint="eastAsia" w:ascii="仿宋" w:hAnsi="仿宋" w:eastAsia="仿宋" w:cs="仿宋"/>
          <w:b w:val="0"/>
          <w:bCs/>
          <w:color w:val="auto"/>
          <w:kern w:val="2"/>
          <w:sz w:val="32"/>
          <w:szCs w:val="32"/>
          <w:lang w:val="en-US"/>
        </w:rPr>
        <w:t>，根据</w:t>
      </w:r>
      <w:r>
        <w:rPr>
          <w:rFonts w:hint="eastAsia" w:ascii="仿宋" w:hAnsi="仿宋" w:eastAsia="仿宋" w:cs="仿宋"/>
          <w:b w:val="0"/>
          <w:bCs/>
          <w:color w:val="auto"/>
          <w:kern w:val="2"/>
          <w:sz w:val="32"/>
          <w:szCs w:val="32"/>
          <w:lang w:val="en-US" w:eastAsia="zh-CN"/>
        </w:rPr>
        <w:t>比选文件</w:t>
      </w:r>
      <w:r>
        <w:rPr>
          <w:rFonts w:hint="eastAsia" w:ascii="仿宋" w:hAnsi="仿宋" w:eastAsia="仿宋" w:cs="仿宋"/>
          <w:b w:val="0"/>
          <w:bCs/>
          <w:color w:val="auto"/>
          <w:kern w:val="2"/>
          <w:sz w:val="32"/>
          <w:szCs w:val="32"/>
          <w:lang w:val="en-US"/>
        </w:rPr>
        <w:t>要求，现郑重承诺如下：</w:t>
      </w:r>
    </w:p>
    <w:p>
      <w:pPr>
        <w:keepNext w:val="0"/>
        <w:keepLines w:val="0"/>
        <w:pageBreakBefore w:val="0"/>
        <w:widowControl w:val="0"/>
        <w:numPr>
          <w:ilvl w:val="0"/>
          <w:numId w:val="6"/>
        </w:numPr>
        <w:kinsoku/>
        <w:wordWrap/>
        <w:overflowPunct/>
        <w:topLinePunct w:val="0"/>
        <w:autoSpaceDE/>
        <w:autoSpaceDN/>
        <w:bidi w:val="0"/>
        <w:adjustRightInd/>
        <w:snapToGrid w:val="0"/>
        <w:spacing w:line="576" w:lineRule="exact"/>
        <w:ind w:right="0" w:rightChars="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rPr>
        <w:t>我方</w:t>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rPr>
        <w:t>良好的商业信誉</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填写：“具有”或“不具有”</w:t>
      </w:r>
      <w:r>
        <w:rPr>
          <w:rFonts w:hint="eastAsia" w:ascii="仿宋" w:hAnsi="仿宋" w:eastAsia="仿宋" w:cs="仿宋"/>
          <w:b w:val="0"/>
          <w:bCs/>
          <w:color w:val="auto"/>
          <w:sz w:val="32"/>
          <w:szCs w:val="32"/>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val="0"/>
        <w:spacing w:line="576" w:lineRule="exact"/>
        <w:ind w:right="0" w:rightChars="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rPr>
        <w:t>我方</w:t>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lang w:val="en-US"/>
        </w:rPr>
        <w:t>健全的财务会计制度</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填写：“具有”或“不具有”</w:t>
      </w:r>
      <w:r>
        <w:rPr>
          <w:rFonts w:hint="eastAsia" w:ascii="仿宋" w:hAnsi="仿宋" w:eastAsia="仿宋" w:cs="仿宋"/>
          <w:b w:val="0"/>
          <w:bCs/>
          <w:color w:val="auto"/>
          <w:sz w:val="32"/>
          <w:szCs w:val="32"/>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val="0"/>
        <w:spacing w:line="576" w:lineRule="exact"/>
        <w:ind w:right="0" w:rightChars="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rPr>
        <w:t>我方</w:t>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rPr>
        <w:t>履行合同所必需的设备和专业技术能力</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填写：“具有”或“不具有”</w:t>
      </w:r>
      <w:r>
        <w:rPr>
          <w:rFonts w:hint="eastAsia" w:ascii="仿宋" w:hAnsi="仿宋" w:eastAsia="仿宋" w:cs="仿宋"/>
          <w:b w:val="0"/>
          <w:bCs/>
          <w:color w:val="auto"/>
          <w:sz w:val="32"/>
          <w:szCs w:val="32"/>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val="0"/>
        <w:spacing w:line="576" w:lineRule="exact"/>
        <w:ind w:right="0" w:rightChars="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rPr>
        <w:t>我方</w:t>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rPr>
        <w:t>依法缴纳税收和社会保障资金的良好记录</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填写：“具有”或“不具有”</w:t>
      </w:r>
      <w:r>
        <w:rPr>
          <w:rFonts w:hint="eastAsia" w:ascii="仿宋" w:hAnsi="仿宋" w:eastAsia="仿宋" w:cs="仿宋"/>
          <w:b w:val="0"/>
          <w:bCs/>
          <w:color w:val="auto"/>
          <w:sz w:val="32"/>
          <w:szCs w:val="32"/>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val="0"/>
        <w:spacing w:line="576" w:lineRule="exact"/>
        <w:ind w:right="0" w:rightChars="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我方参加采购活动前三年内，在经营活动中</w:t>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rPr>
        <w:t>重大违法记录</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填写：“没有”或者“有”</w:t>
      </w:r>
      <w:r>
        <w:rPr>
          <w:rFonts w:hint="eastAsia" w:ascii="仿宋" w:hAnsi="仿宋" w:eastAsia="仿宋" w:cs="仿宋"/>
          <w:b w:val="0"/>
          <w:bCs/>
          <w:color w:val="auto"/>
          <w:sz w:val="32"/>
          <w:szCs w:val="32"/>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val="0"/>
        <w:spacing w:line="576" w:lineRule="exact"/>
        <w:ind w:right="0" w:rightChars="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我方</w:t>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rPr>
        <w:t>法律、行政法规规定的其他条件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填写：“具备”或者“不具备”</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w:t>
      </w:r>
    </w:p>
    <w:p>
      <w:pPr>
        <w:keepNext w:val="0"/>
        <w:keepLines w:val="0"/>
        <w:pageBreakBefore w:val="0"/>
        <w:widowControl w:val="0"/>
        <w:numPr>
          <w:ilvl w:val="0"/>
          <w:numId w:val="6"/>
        </w:numPr>
        <w:kinsoku/>
        <w:wordWrap/>
        <w:overflowPunct/>
        <w:topLinePunct w:val="0"/>
        <w:autoSpaceDE/>
        <w:autoSpaceDN/>
        <w:bidi w:val="0"/>
        <w:adjustRightInd/>
        <w:snapToGrid w:val="0"/>
        <w:spacing w:line="576" w:lineRule="exact"/>
        <w:ind w:right="0" w:rightChars="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与我</w:t>
      </w:r>
      <w:r>
        <w:rPr>
          <w:rFonts w:hint="eastAsia" w:ascii="仿宋" w:hAnsi="仿宋" w:eastAsia="仿宋" w:cs="仿宋"/>
          <w:b w:val="0"/>
          <w:bCs/>
          <w:color w:val="auto"/>
          <w:sz w:val="32"/>
          <w:szCs w:val="32"/>
          <w:lang w:val="en-US" w:eastAsia="zh-CN"/>
        </w:rPr>
        <w:t>方</w:t>
      </w:r>
      <w:r>
        <w:rPr>
          <w:rFonts w:hint="eastAsia" w:ascii="仿宋" w:hAnsi="仿宋" w:eastAsia="仿宋" w:cs="仿宋"/>
          <w:b w:val="0"/>
          <w:bCs/>
          <w:color w:val="auto"/>
          <w:sz w:val="32"/>
          <w:szCs w:val="32"/>
        </w:rPr>
        <w:t>负责人为同一人或者存在直接控股、管理关系的相关供应商：</w:t>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none"/>
          <w:lang w:val="en-US" w:eastAsia="zh-CN"/>
        </w:rPr>
        <w:t>。</w:t>
      </w:r>
      <w:r>
        <w:rPr>
          <w:rFonts w:hint="eastAsia" w:ascii="仿宋" w:hAnsi="仿宋" w:eastAsia="仿宋" w:cs="仿宋"/>
          <w:b w:val="0"/>
          <w:bCs/>
          <w:color w:val="auto"/>
          <w:sz w:val="32"/>
          <w:szCs w:val="32"/>
        </w:rPr>
        <w:t>（填写“无”或“</w:t>
      </w:r>
      <w:r>
        <w:rPr>
          <w:rFonts w:hint="eastAsia" w:ascii="仿宋" w:hAnsi="仿宋" w:eastAsia="仿宋" w:cs="仿宋"/>
          <w:b w:val="0"/>
          <w:bCs/>
          <w:color w:val="auto"/>
          <w:sz w:val="32"/>
          <w:szCs w:val="32"/>
          <w:lang w:val="en-US" w:eastAsia="zh-CN"/>
        </w:rPr>
        <w:t>①</w:t>
      </w:r>
      <w:r>
        <w:rPr>
          <w:rFonts w:hint="eastAsia" w:ascii="仿宋" w:hAnsi="仿宋" w:eastAsia="仿宋" w:cs="仿宋"/>
          <w:b w:val="0"/>
          <w:bCs/>
          <w:color w:val="auto"/>
          <w:sz w:val="32"/>
          <w:szCs w:val="32"/>
        </w:rPr>
        <w:t>供应商名称１；</w:t>
      </w:r>
      <w:r>
        <w:rPr>
          <w:rFonts w:hint="eastAsia" w:ascii="仿宋" w:hAnsi="仿宋" w:eastAsia="仿宋" w:cs="仿宋"/>
          <w:b w:val="0"/>
          <w:bCs/>
          <w:color w:val="auto"/>
          <w:sz w:val="32"/>
          <w:szCs w:val="32"/>
          <w:lang w:val="en-US" w:eastAsia="zh-CN"/>
        </w:rPr>
        <w:t>②</w:t>
      </w:r>
      <w:r>
        <w:rPr>
          <w:rFonts w:hint="eastAsia" w:ascii="仿宋" w:hAnsi="仿宋" w:eastAsia="仿宋" w:cs="仿宋"/>
          <w:b w:val="0"/>
          <w:bCs/>
          <w:color w:val="auto"/>
          <w:sz w:val="32"/>
          <w:szCs w:val="32"/>
        </w:rPr>
        <w:t>供应商名称２；</w:t>
      </w:r>
      <w:r>
        <w:rPr>
          <w:rFonts w:hint="eastAsia" w:ascii="仿宋" w:hAnsi="仿宋" w:eastAsia="仿宋" w:cs="仿宋"/>
          <w:b w:val="0"/>
          <w:bCs/>
          <w:color w:val="auto"/>
          <w:sz w:val="32"/>
          <w:szCs w:val="32"/>
          <w:lang w:val="en-US" w:eastAsia="zh-CN"/>
        </w:rPr>
        <w:t>③</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w:t>
      </w:r>
    </w:p>
    <w:p>
      <w:pPr>
        <w:keepNext w:val="0"/>
        <w:keepLines w:val="0"/>
        <w:pageBreakBefore w:val="0"/>
        <w:kinsoku/>
        <w:wordWrap/>
        <w:overflowPunct/>
        <w:topLinePunct w:val="0"/>
        <w:autoSpaceDE/>
        <w:autoSpaceDN/>
        <w:bidi w:val="0"/>
        <w:adjustRightInd/>
        <w:snapToGrid w:val="0"/>
        <w:spacing w:line="576" w:lineRule="exact"/>
        <w:ind w:right="0" w:rightChars="0" w:firstLine="48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我方对上述承诺的内容事项真实性负责。如经查实上述承诺的内容事项存在虚假，我方愿意接受以提供虚假材料谋取</w:t>
      </w:r>
      <w:r>
        <w:rPr>
          <w:rFonts w:hint="eastAsia" w:ascii="仿宋" w:hAnsi="仿宋" w:eastAsia="仿宋" w:cs="仿宋"/>
          <w:b w:val="0"/>
          <w:bCs/>
          <w:color w:val="auto"/>
          <w:sz w:val="32"/>
          <w:szCs w:val="32"/>
          <w:lang w:eastAsia="zh-CN"/>
        </w:rPr>
        <w:t>中标</w:t>
      </w:r>
      <w:r>
        <w:rPr>
          <w:rFonts w:hint="eastAsia" w:ascii="仿宋" w:hAnsi="仿宋" w:eastAsia="仿宋" w:cs="仿宋"/>
          <w:b w:val="0"/>
          <w:bCs/>
          <w:color w:val="auto"/>
          <w:sz w:val="32"/>
          <w:szCs w:val="32"/>
        </w:rPr>
        <w:t>的法律责任。</w:t>
      </w:r>
    </w:p>
    <w:p>
      <w:pPr>
        <w:keepNext w:val="0"/>
        <w:keepLines w:val="0"/>
        <w:pageBreakBefore w:val="0"/>
        <w:kinsoku/>
        <w:wordWrap/>
        <w:overflowPunct/>
        <w:topLinePunct w:val="0"/>
        <w:autoSpaceDE/>
        <w:autoSpaceDN/>
        <w:bidi w:val="0"/>
        <w:adjustRightInd/>
        <w:snapToGrid w:val="0"/>
        <w:spacing w:line="576" w:lineRule="exact"/>
        <w:ind w:right="0" w:rightChars="0" w:firstLine="480"/>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6" w:lineRule="exact"/>
        <w:ind w:right="0" w:rightChars="0" w:firstLine="48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供应商</w:t>
      </w:r>
      <w:r>
        <w:rPr>
          <w:rFonts w:hint="eastAsia" w:ascii="仿宋" w:hAnsi="仿宋" w:eastAsia="仿宋" w:cs="仿宋"/>
          <w:b w:val="0"/>
          <w:bCs/>
          <w:color w:val="auto"/>
          <w:sz w:val="32"/>
          <w:szCs w:val="32"/>
        </w:rPr>
        <w:t>全称：</w:t>
      </w:r>
    </w:p>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eastAsia" w:ascii="仿宋" w:hAnsi="仿宋" w:eastAsia="仿宋" w:cs="仿宋"/>
          <w:b w:val="0"/>
          <w:bCs/>
          <w:color w:val="auto"/>
          <w:kern w:val="2"/>
          <w:sz w:val="32"/>
          <w:szCs w:val="32"/>
          <w:lang w:val="en-US" w:eastAsia="zh-CN"/>
        </w:rPr>
      </w:pPr>
      <w:r>
        <w:rPr>
          <w:rFonts w:hint="eastAsia" w:ascii="仿宋" w:hAnsi="仿宋" w:eastAsia="仿宋" w:cs="仿宋"/>
          <w:b w:val="0"/>
          <w:bCs/>
          <w:color w:val="auto"/>
          <w:kern w:val="2"/>
          <w:sz w:val="32"/>
          <w:szCs w:val="32"/>
        </w:rPr>
        <w:t>日  期</w:t>
      </w:r>
      <w:r>
        <w:rPr>
          <w:rFonts w:hint="eastAsia" w:ascii="仿宋" w:hAnsi="仿宋" w:cs="仿宋"/>
          <w:b w:val="0"/>
          <w:bCs/>
          <w:color w:val="auto"/>
          <w:kern w:val="2"/>
          <w:sz w:val="32"/>
          <w:szCs w:val="32"/>
          <w:lang w:eastAsia="zh-CN"/>
        </w:rPr>
        <w:t>：</w:t>
      </w:r>
      <w:r>
        <w:rPr>
          <w:rFonts w:hint="eastAsia" w:ascii="仿宋" w:hAnsi="仿宋" w:eastAsia="仿宋" w:cs="仿宋"/>
          <w:b w:val="0"/>
          <w:bCs/>
          <w:color w:val="auto"/>
          <w:kern w:val="2"/>
          <w:sz w:val="32"/>
          <w:szCs w:val="32"/>
          <w:lang w:val="en-US" w:eastAsia="zh-CN"/>
        </w:rPr>
        <w:t xml:space="preserve">     年    月    日</w:t>
      </w:r>
    </w:p>
    <w:p>
      <w:pPr>
        <w:pStyle w:val="2"/>
        <w:keepLines w:val="0"/>
        <w:pageBreakBefore w:val="0"/>
        <w:kinsoku/>
        <w:wordWrap/>
        <w:overflowPunct/>
        <w:topLinePunct w:val="0"/>
        <w:autoSpaceDE/>
        <w:autoSpaceDN/>
        <w:bidi w:val="0"/>
        <w:adjustRightInd/>
        <w:spacing w:line="576" w:lineRule="exact"/>
        <w:textAlignment w:val="auto"/>
        <w:rPr>
          <w:rFonts w:hint="eastAsia"/>
          <w:b w:val="0"/>
          <w:bCs/>
          <w:lang w:val="en-US" w:eastAsia="zh-CN"/>
        </w:rPr>
      </w:pPr>
    </w:p>
    <w:p>
      <w:pPr>
        <w:pStyle w:val="2"/>
        <w:keepNext w:val="0"/>
        <w:keepLines w:val="0"/>
        <w:pageBreakBefore w:val="0"/>
        <w:widowControl w:val="0"/>
        <w:kinsoku/>
        <w:wordWrap/>
        <w:overflowPunct/>
        <w:topLinePunct w:val="0"/>
        <w:autoSpaceDE/>
        <w:autoSpaceDN/>
        <w:bidi w:val="0"/>
        <w:adjustRightInd/>
        <w:snapToGrid w:val="0"/>
        <w:spacing w:after="0" w:afterLines="0" w:line="576" w:lineRule="exac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说明：</w:t>
      </w:r>
    </w:p>
    <w:p>
      <w:pPr>
        <w:keepNext w:val="0"/>
        <w:keepLines w:val="0"/>
        <w:pageBreakBefore w:val="0"/>
        <w:widowControl w:val="0"/>
        <w:numPr>
          <w:ilvl w:val="0"/>
          <w:numId w:val="7"/>
        </w:numPr>
        <w:kinsoku/>
        <w:wordWrap/>
        <w:overflowPunct/>
        <w:topLinePunct w:val="0"/>
        <w:autoSpaceDE/>
        <w:autoSpaceDN/>
        <w:bidi w:val="0"/>
        <w:adjustRightInd/>
        <w:snapToGrid w:val="0"/>
        <w:spacing w:line="576" w:lineRule="exact"/>
        <w:ind w:right="0" w:rightChars="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供应商应按照每条说明进行填写，未按要求填写的将不能认定其响应文件有效。</w:t>
      </w:r>
    </w:p>
    <w:p>
      <w:pPr>
        <w:keepNext w:val="0"/>
        <w:keepLines w:val="0"/>
        <w:pageBreakBefore w:val="0"/>
        <w:widowControl w:val="0"/>
        <w:numPr>
          <w:ilvl w:val="0"/>
          <w:numId w:val="7"/>
        </w:numPr>
        <w:kinsoku/>
        <w:wordWrap/>
        <w:overflowPunct/>
        <w:topLinePunct w:val="0"/>
        <w:autoSpaceDE/>
        <w:autoSpaceDN/>
        <w:bidi w:val="0"/>
        <w:adjustRightInd/>
        <w:snapToGrid w:val="0"/>
        <w:spacing w:line="576" w:lineRule="exact"/>
        <w:ind w:right="0" w:rightChars="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供应商成立时间不足3年的，从成立之日起计算</w:t>
      </w:r>
      <w:r>
        <w:rPr>
          <w:rFonts w:hint="eastAsia" w:ascii="仿宋" w:hAnsi="仿宋" w:cs="仿宋"/>
          <w:b w:val="0"/>
          <w:bCs/>
          <w:color w:val="auto"/>
          <w:sz w:val="32"/>
          <w:szCs w:val="32"/>
          <w:lang w:val="en-US" w:eastAsia="zh-CN"/>
        </w:rPr>
        <w:t>。</w:t>
      </w:r>
    </w:p>
    <w:p>
      <w:pPr>
        <w:keepNext w:val="0"/>
        <w:keepLines w:val="0"/>
        <w:pageBreakBefore w:val="0"/>
        <w:widowControl w:val="0"/>
        <w:numPr>
          <w:ilvl w:val="0"/>
          <w:numId w:val="7"/>
        </w:numPr>
        <w:kinsoku/>
        <w:wordWrap/>
        <w:overflowPunct/>
        <w:topLinePunct w:val="0"/>
        <w:autoSpaceDE/>
        <w:autoSpaceDN/>
        <w:bidi w:val="0"/>
        <w:adjustRightInd/>
        <w:snapToGrid w:val="0"/>
        <w:spacing w:line="576" w:lineRule="exact"/>
        <w:ind w:right="0" w:rightChars="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供应商在参加采购活动前，被纳入法院、工商行政管理部门、税务部门、银行认定的失信名单且在有效期内，或者在前三年合同履约过程中及其他经营活动履约过程中未依法履约被有关行政部门处罚（处理）的，本项目不认定其具有良好的商业信誉。</w:t>
      </w:r>
    </w:p>
    <w:p>
      <w:pPr>
        <w:keepNext w:val="0"/>
        <w:keepLines w:val="0"/>
        <w:pageBreakBefore w:val="0"/>
        <w:widowControl w:val="0"/>
        <w:numPr>
          <w:ilvl w:val="0"/>
          <w:numId w:val="7"/>
        </w:numPr>
        <w:kinsoku/>
        <w:wordWrap/>
        <w:overflowPunct/>
        <w:topLinePunct w:val="0"/>
        <w:autoSpaceDE/>
        <w:autoSpaceDN/>
        <w:bidi w:val="0"/>
        <w:adjustRightInd/>
        <w:snapToGrid w:val="0"/>
        <w:spacing w:line="576" w:lineRule="exact"/>
        <w:ind w:right="0" w:rightChars="0"/>
        <w:textAlignment w:val="auto"/>
        <w:rPr>
          <w:rFonts w:hint="eastAsia" w:ascii="仿宋" w:hAnsi="仿宋" w:eastAsia="仿宋" w:cs="仿宋"/>
          <w:b w:val="0"/>
          <w:bCs/>
          <w:color w:val="auto"/>
          <w:sz w:val="32"/>
          <w:szCs w:val="32"/>
          <w:lang w:val="en-US"/>
        </w:rPr>
      </w:pPr>
      <w:r>
        <w:rPr>
          <w:rFonts w:hint="eastAsia" w:ascii="仿宋" w:hAnsi="仿宋" w:eastAsia="仿宋" w:cs="仿宋"/>
          <w:b w:val="0"/>
          <w:bCs/>
          <w:color w:val="auto"/>
          <w:sz w:val="32"/>
          <w:szCs w:val="32"/>
          <w:lang w:val="en-US" w:eastAsia="zh-CN"/>
        </w:rPr>
        <w:t>依法免税或不需要缴纳社会保障资金的供应商，应提供相关证明材料证明其依法可免税或不需要缴纳社会保障资金。</w:t>
      </w:r>
    </w:p>
    <w:p>
      <w:pPr>
        <w:keepNext w:val="0"/>
        <w:keepLines w:val="0"/>
        <w:pageBreakBefore w:val="0"/>
        <w:widowControl w:val="0"/>
        <w:numPr>
          <w:ilvl w:val="0"/>
          <w:numId w:val="7"/>
        </w:numPr>
        <w:kinsoku/>
        <w:wordWrap/>
        <w:overflowPunct/>
        <w:topLinePunct w:val="0"/>
        <w:autoSpaceDE/>
        <w:autoSpaceDN/>
        <w:bidi w:val="0"/>
        <w:adjustRightInd/>
        <w:snapToGrid w:val="0"/>
        <w:spacing w:line="576" w:lineRule="exact"/>
        <w:ind w:right="0" w:rightChars="0"/>
        <w:textAlignment w:val="auto"/>
        <w:rPr>
          <w:rFonts w:hint="eastAsia" w:ascii="仿宋" w:hAnsi="仿宋" w:eastAsia="仿宋" w:cs="仿宋"/>
          <w:b w:val="0"/>
          <w:bCs/>
          <w:color w:val="auto"/>
          <w:sz w:val="32"/>
          <w:szCs w:val="32"/>
          <w:lang w:val="en-US"/>
        </w:rPr>
      </w:pPr>
      <w:r>
        <w:rPr>
          <w:rFonts w:hint="eastAsia" w:ascii="仿宋" w:hAnsi="仿宋" w:eastAsia="仿宋" w:cs="仿宋"/>
          <w:b w:val="0"/>
          <w:bCs/>
          <w:color w:val="auto"/>
          <w:sz w:val="32"/>
          <w:szCs w:val="32"/>
          <w:lang w:val="en-US"/>
        </w:rPr>
        <w:t>重大违法记录是指供应商因违法经营受到刑事处罚或责令停产停业；吊销许可证或者执照；较大数额罚款；较大数额没收财产等行政处罚。根据《财政部关于&lt;中华人民共和国政府采购法实施条例&gt;第十九条第一款“较大数额罚款”具体适用问题的意见》（财库〔2022〕3 号）的规定，《中华人民共和国政府采购法实施条例》第十九条第一款规定的“较大数额罚款”认定为200万元以上的罚款，法律、行政法规以及国务院有关部门明确规定相关领域“较大数额罚款”标准高于200万元的，从其规定。</w:t>
      </w:r>
    </w:p>
    <w:bookmarkEnd w:id="1"/>
    <w:p>
      <w:pPr>
        <w:keepNext/>
        <w:keepLines w:val="0"/>
        <w:pageBreakBefore w:val="0"/>
        <w:widowControl w:val="0"/>
        <w:numPr>
          <w:ilvl w:val="0"/>
          <w:numId w:val="0"/>
        </w:numPr>
        <w:tabs>
          <w:tab w:val="left" w:pos="360"/>
        </w:tabs>
        <w:kinsoku/>
        <w:wordWrap/>
        <w:overflowPunct/>
        <w:topLinePunct w:val="0"/>
        <w:autoSpaceDE/>
        <w:autoSpaceDN/>
        <w:bidi w:val="0"/>
        <w:adjustRightInd/>
        <w:snapToGrid/>
        <w:spacing w:before="260" w:after="260" w:line="576" w:lineRule="exact"/>
        <w:ind w:leftChars="0" w:firstLine="640" w:firstLineChars="200"/>
        <w:jc w:val="left"/>
        <w:textAlignment w:val="auto"/>
        <w:outlineLvl w:val="1"/>
        <w:rPr>
          <w:rFonts w:hint="eastAsia" w:ascii="仿宋" w:hAnsi="仿宋" w:eastAsia="仿宋" w:cs="仿宋"/>
          <w:b w:val="0"/>
          <w:bCs/>
          <w:color w:val="auto"/>
          <w:sz w:val="32"/>
          <w:szCs w:val="32"/>
        </w:rPr>
      </w:pPr>
      <w:bookmarkStart w:id="3" w:name="_Toc426461285"/>
      <w:bookmarkStart w:id="4" w:name="_Toc482866152"/>
      <w:r>
        <w:rPr>
          <w:rFonts w:hint="eastAsia" w:ascii="黑体" w:hAnsi="黑体" w:eastAsia="黑体" w:cs="黑体"/>
          <w:b w:val="0"/>
          <w:bCs/>
          <w:color w:val="auto"/>
          <w:kern w:val="2"/>
          <w:sz w:val="32"/>
          <w:szCs w:val="32"/>
          <w:lang w:val="en-US" w:eastAsia="zh-CN" w:bidi="ar-SA"/>
        </w:rPr>
        <w:t>八、供应商情况表</w:t>
      </w:r>
    </w:p>
    <w:tbl>
      <w:tblPr>
        <w:tblStyle w:val="7"/>
        <w:tblW w:w="9240"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1025"/>
        <w:gridCol w:w="1273"/>
        <w:gridCol w:w="1308"/>
        <w:gridCol w:w="1389"/>
        <w:gridCol w:w="288"/>
        <w:gridCol w:w="940"/>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189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lang w:eastAsia="zh-CN"/>
              </w:rPr>
              <w:t>供应商</w:t>
            </w:r>
            <w:r>
              <w:rPr>
                <w:rFonts w:hint="eastAsia" w:ascii="仿宋" w:hAnsi="仿宋" w:eastAsia="仿宋" w:cs="仿宋"/>
                <w:b w:val="0"/>
                <w:bCs/>
                <w:color w:val="auto"/>
                <w:kern w:val="0"/>
                <w:sz w:val="24"/>
                <w:szCs w:val="24"/>
              </w:rPr>
              <w:t>名称</w:t>
            </w:r>
          </w:p>
        </w:tc>
        <w:tc>
          <w:tcPr>
            <w:tcW w:w="7341" w:type="dxa"/>
            <w:gridSpan w:val="7"/>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89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注册地址</w:t>
            </w:r>
          </w:p>
        </w:tc>
        <w:tc>
          <w:tcPr>
            <w:tcW w:w="3606"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lang w:val="en-US" w:eastAsia="zh-CN"/>
              </w:rPr>
            </w:pPr>
          </w:p>
        </w:tc>
        <w:tc>
          <w:tcPr>
            <w:tcW w:w="138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邮政编码</w:t>
            </w:r>
          </w:p>
        </w:tc>
        <w:tc>
          <w:tcPr>
            <w:tcW w:w="2346"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1899"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联系方式</w:t>
            </w:r>
          </w:p>
        </w:tc>
        <w:tc>
          <w:tcPr>
            <w:tcW w:w="102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联系人</w:t>
            </w:r>
          </w:p>
        </w:tc>
        <w:tc>
          <w:tcPr>
            <w:tcW w:w="2581"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lang w:val="en-US" w:eastAsia="zh-CN"/>
              </w:rPr>
            </w:pPr>
          </w:p>
        </w:tc>
        <w:tc>
          <w:tcPr>
            <w:tcW w:w="138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电话</w:t>
            </w:r>
          </w:p>
        </w:tc>
        <w:tc>
          <w:tcPr>
            <w:tcW w:w="2346"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1899"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rPr>
            </w:pPr>
          </w:p>
        </w:tc>
        <w:tc>
          <w:tcPr>
            <w:tcW w:w="102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传真</w:t>
            </w:r>
          </w:p>
        </w:tc>
        <w:tc>
          <w:tcPr>
            <w:tcW w:w="2581"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lang w:val="en-US" w:eastAsia="zh-CN"/>
              </w:rPr>
            </w:pPr>
          </w:p>
        </w:tc>
        <w:tc>
          <w:tcPr>
            <w:tcW w:w="138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网址</w:t>
            </w:r>
          </w:p>
        </w:tc>
        <w:tc>
          <w:tcPr>
            <w:tcW w:w="2346"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89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法定代表人/单位负责人/单位负责人</w:t>
            </w:r>
          </w:p>
        </w:tc>
        <w:tc>
          <w:tcPr>
            <w:tcW w:w="102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rPr>
            </w:pPr>
          </w:p>
        </w:tc>
        <w:tc>
          <w:tcPr>
            <w:tcW w:w="127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lang w:val="en-US" w:eastAsia="zh-CN"/>
              </w:rPr>
            </w:pPr>
          </w:p>
        </w:tc>
        <w:tc>
          <w:tcPr>
            <w:tcW w:w="13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rPr>
            </w:pPr>
          </w:p>
        </w:tc>
        <w:tc>
          <w:tcPr>
            <w:tcW w:w="138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无</w:t>
            </w:r>
          </w:p>
        </w:tc>
        <w:tc>
          <w:tcPr>
            <w:tcW w:w="1228"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rPr>
            </w:pPr>
          </w:p>
        </w:tc>
        <w:tc>
          <w:tcPr>
            <w:tcW w:w="111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89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技术负责人</w:t>
            </w:r>
          </w:p>
        </w:tc>
        <w:tc>
          <w:tcPr>
            <w:tcW w:w="102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rPr>
            </w:pPr>
          </w:p>
        </w:tc>
        <w:tc>
          <w:tcPr>
            <w:tcW w:w="127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lang w:val="en-US" w:eastAsia="zh-CN"/>
              </w:rPr>
            </w:pPr>
          </w:p>
        </w:tc>
        <w:tc>
          <w:tcPr>
            <w:tcW w:w="13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rPr>
            </w:pPr>
          </w:p>
        </w:tc>
        <w:tc>
          <w:tcPr>
            <w:tcW w:w="138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无</w:t>
            </w:r>
          </w:p>
        </w:tc>
        <w:tc>
          <w:tcPr>
            <w:tcW w:w="1228"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rPr>
            </w:pPr>
          </w:p>
        </w:tc>
        <w:tc>
          <w:tcPr>
            <w:tcW w:w="111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89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成立时间</w:t>
            </w:r>
          </w:p>
        </w:tc>
        <w:tc>
          <w:tcPr>
            <w:tcW w:w="2298"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lang w:val="en-US" w:eastAsia="zh-CN"/>
              </w:rPr>
            </w:pPr>
          </w:p>
        </w:tc>
        <w:tc>
          <w:tcPr>
            <w:tcW w:w="1308"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其中</w:t>
            </w:r>
          </w:p>
        </w:tc>
        <w:tc>
          <w:tcPr>
            <w:tcW w:w="1677"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项目经理</w:t>
            </w:r>
          </w:p>
        </w:tc>
        <w:tc>
          <w:tcPr>
            <w:tcW w:w="2058"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189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员工总人数：</w:t>
            </w:r>
          </w:p>
        </w:tc>
        <w:tc>
          <w:tcPr>
            <w:tcW w:w="2298"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lang w:val="en-US" w:eastAsia="zh-CN"/>
              </w:rPr>
            </w:pPr>
          </w:p>
        </w:tc>
        <w:tc>
          <w:tcPr>
            <w:tcW w:w="1308"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rPr>
            </w:pPr>
          </w:p>
        </w:tc>
        <w:tc>
          <w:tcPr>
            <w:tcW w:w="1677"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高级职称人员</w:t>
            </w:r>
          </w:p>
        </w:tc>
        <w:tc>
          <w:tcPr>
            <w:tcW w:w="2058"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189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注册资金</w:t>
            </w:r>
          </w:p>
        </w:tc>
        <w:tc>
          <w:tcPr>
            <w:tcW w:w="2298"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lang w:val="en-US" w:eastAsia="zh-CN"/>
              </w:rPr>
            </w:pPr>
          </w:p>
        </w:tc>
        <w:tc>
          <w:tcPr>
            <w:tcW w:w="1308"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rPr>
            </w:pPr>
          </w:p>
        </w:tc>
        <w:tc>
          <w:tcPr>
            <w:tcW w:w="1677"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中级职称人员</w:t>
            </w:r>
          </w:p>
        </w:tc>
        <w:tc>
          <w:tcPr>
            <w:tcW w:w="2058"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9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开户银行</w:t>
            </w:r>
          </w:p>
        </w:tc>
        <w:tc>
          <w:tcPr>
            <w:tcW w:w="2298"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lang w:val="en-US" w:eastAsia="zh-CN"/>
              </w:rPr>
            </w:pPr>
          </w:p>
        </w:tc>
        <w:tc>
          <w:tcPr>
            <w:tcW w:w="1308"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rPr>
            </w:pPr>
          </w:p>
        </w:tc>
        <w:tc>
          <w:tcPr>
            <w:tcW w:w="1677"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初级职称人员</w:t>
            </w:r>
          </w:p>
        </w:tc>
        <w:tc>
          <w:tcPr>
            <w:tcW w:w="2058"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189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账号</w:t>
            </w:r>
          </w:p>
        </w:tc>
        <w:tc>
          <w:tcPr>
            <w:tcW w:w="2298"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lang w:val="en-US" w:eastAsia="zh-CN"/>
              </w:rPr>
            </w:pPr>
          </w:p>
        </w:tc>
        <w:tc>
          <w:tcPr>
            <w:tcW w:w="1308"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rPr>
            </w:pPr>
          </w:p>
        </w:tc>
        <w:tc>
          <w:tcPr>
            <w:tcW w:w="1677"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技工</w:t>
            </w:r>
          </w:p>
        </w:tc>
        <w:tc>
          <w:tcPr>
            <w:tcW w:w="2058"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trPr>
        <w:tc>
          <w:tcPr>
            <w:tcW w:w="189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经营范围</w:t>
            </w:r>
          </w:p>
        </w:tc>
        <w:tc>
          <w:tcPr>
            <w:tcW w:w="7341" w:type="dxa"/>
            <w:gridSpan w:val="7"/>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仿宋" w:hAnsi="仿宋" w:eastAsia="仿宋" w:cs="仿宋"/>
                <w:b w:val="0"/>
                <w:bCs/>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trPr>
        <w:tc>
          <w:tcPr>
            <w:tcW w:w="189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备注</w:t>
            </w:r>
          </w:p>
        </w:tc>
        <w:tc>
          <w:tcPr>
            <w:tcW w:w="7341" w:type="dxa"/>
            <w:gridSpan w:val="7"/>
            <w:noWrap w:val="0"/>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outlineLvl w:val="9"/>
              <w:rPr>
                <w:rFonts w:hint="eastAsia" w:ascii="仿宋" w:hAnsi="仿宋" w:eastAsia="仿宋" w:cs="仿宋"/>
                <w:b w:val="0"/>
                <w:bCs/>
                <w:color w:val="auto"/>
                <w:kern w:val="0"/>
                <w:sz w:val="24"/>
                <w:szCs w:val="24"/>
              </w:rPr>
            </w:pPr>
          </w:p>
        </w:tc>
      </w:tr>
    </w:tbl>
    <w:p>
      <w:pPr>
        <w:keepLines w:val="0"/>
        <w:pageBreakBefore w:val="0"/>
        <w:widowControl w:val="0"/>
        <w:numPr>
          <w:ilvl w:val="0"/>
          <w:numId w:val="0"/>
        </w:numPr>
        <w:shd w:val="clear"/>
        <w:kinsoku/>
        <w:wordWrap/>
        <w:overflowPunct/>
        <w:topLinePunct w:val="0"/>
        <w:bidi w:val="0"/>
        <w:spacing w:line="360" w:lineRule="auto"/>
        <w:jc w:val="both"/>
        <w:textAlignment w:val="auto"/>
        <w:rPr>
          <w:rFonts w:hint="eastAsia" w:ascii="仿宋" w:hAnsi="仿宋" w:eastAsia="仿宋" w:cs="仿宋"/>
          <w:b w:val="0"/>
          <w:bCs/>
          <w:i w:val="0"/>
          <w:iCs w:val="0"/>
          <w:caps w:val="0"/>
          <w:color w:val="171A1D"/>
          <w:spacing w:val="0"/>
          <w:sz w:val="24"/>
          <w:szCs w:val="24"/>
          <w:shd w:val="clear" w:fill="C9E7FF"/>
        </w:rPr>
      </w:pPr>
    </w:p>
    <w:p>
      <w:pPr>
        <w:keepNext/>
        <w:keepLines w:val="0"/>
        <w:pageBreakBefore w:val="0"/>
        <w:widowControl w:val="0"/>
        <w:numPr>
          <w:ilvl w:val="0"/>
          <w:numId w:val="0"/>
        </w:numPr>
        <w:tabs>
          <w:tab w:val="left" w:pos="360"/>
        </w:tabs>
        <w:kinsoku/>
        <w:wordWrap/>
        <w:overflowPunct/>
        <w:topLinePunct w:val="0"/>
        <w:bidi w:val="0"/>
        <w:snapToGrid/>
        <w:spacing w:before="260" w:after="260" w:line="360" w:lineRule="auto"/>
        <w:ind w:leftChars="0" w:firstLine="640" w:firstLineChars="200"/>
        <w:jc w:val="left"/>
        <w:textAlignment w:val="auto"/>
        <w:outlineLvl w:val="1"/>
        <w:rPr>
          <w:rFonts w:hint="eastAsia" w:ascii="仿宋" w:hAnsi="仿宋" w:eastAsia="仿宋" w:cs="仿宋"/>
          <w:b w:val="0"/>
          <w:bCs/>
          <w:color w:val="auto"/>
          <w:kern w:val="2"/>
          <w:sz w:val="32"/>
          <w:szCs w:val="32"/>
          <w:lang w:val="en-US"/>
        </w:rPr>
      </w:pPr>
      <w:r>
        <w:rPr>
          <w:rFonts w:hint="eastAsia" w:ascii="黑体" w:hAnsi="黑体" w:eastAsia="黑体" w:cs="黑体"/>
          <w:b w:val="0"/>
          <w:bCs/>
          <w:color w:val="auto"/>
          <w:kern w:val="2"/>
          <w:sz w:val="32"/>
          <w:szCs w:val="32"/>
          <w:lang w:val="en-US" w:eastAsia="zh-CN" w:bidi="ar-SA"/>
        </w:rPr>
        <w:t>九、技术、服务、商务条款要求应答表</w:t>
      </w:r>
    </w:p>
    <w:tbl>
      <w:tblPr>
        <w:tblStyle w:val="7"/>
        <w:tblW w:w="8613" w:type="dxa"/>
        <w:tblInd w:w="2" w:type="dxa"/>
        <w:tblLayout w:type="fixed"/>
        <w:tblCellMar>
          <w:top w:w="0" w:type="dxa"/>
          <w:left w:w="108" w:type="dxa"/>
          <w:bottom w:w="0" w:type="dxa"/>
          <w:right w:w="108" w:type="dxa"/>
        </w:tblCellMar>
      </w:tblPr>
      <w:tblGrid>
        <w:gridCol w:w="877"/>
        <w:gridCol w:w="2990"/>
        <w:gridCol w:w="3452"/>
        <w:gridCol w:w="1294"/>
      </w:tblGrid>
      <w:tr>
        <w:tblPrEx>
          <w:tblCellMar>
            <w:top w:w="0" w:type="dxa"/>
            <w:left w:w="108" w:type="dxa"/>
            <w:bottom w:w="0" w:type="dxa"/>
            <w:right w:w="108" w:type="dxa"/>
          </w:tblCellMar>
        </w:tblPrEx>
        <w:trPr>
          <w:trHeight w:val="702"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right="28" w:rightChars="10" w:firstLine="0" w:firstLineChars="0"/>
              <w:jc w:val="center"/>
              <w:textAlignment w:val="auto"/>
              <w:rPr>
                <w:rFonts w:hint="eastAsia" w:ascii="仿宋" w:hAnsi="仿宋" w:eastAsia="仿宋" w:cs="仿宋"/>
                <w:b w:val="0"/>
                <w:bCs/>
                <w:color w:val="auto"/>
                <w:sz w:val="24"/>
                <w:szCs w:val="24"/>
                <w:lang w:val="zh-CN" w:eastAsia="zh-CN" w:bidi="ar-SA"/>
              </w:rPr>
            </w:pPr>
            <w:r>
              <w:rPr>
                <w:rFonts w:hint="eastAsia" w:ascii="仿宋" w:hAnsi="仿宋" w:eastAsia="仿宋" w:cs="仿宋"/>
                <w:b w:val="0"/>
                <w:bCs/>
                <w:color w:val="auto"/>
                <w:sz w:val="24"/>
                <w:szCs w:val="24"/>
              </w:rPr>
              <w:t>序号</w:t>
            </w:r>
          </w:p>
        </w:tc>
        <w:tc>
          <w:tcPr>
            <w:tcW w:w="2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right="28" w:rightChars="10" w:firstLine="0" w:firstLineChars="0"/>
              <w:jc w:val="center"/>
              <w:textAlignment w:val="auto"/>
              <w:rPr>
                <w:rFonts w:hint="eastAsia" w:ascii="仿宋" w:hAnsi="仿宋" w:eastAsia="仿宋" w:cs="仿宋"/>
                <w:b w:val="0"/>
                <w:bCs/>
                <w:color w:val="auto"/>
                <w:sz w:val="24"/>
                <w:szCs w:val="24"/>
                <w:lang w:val="en-US" w:eastAsia="zh-CN" w:bidi="ar-SA"/>
              </w:rPr>
            </w:pPr>
            <w:r>
              <w:rPr>
                <w:rFonts w:hint="eastAsia" w:ascii="仿宋" w:hAnsi="仿宋" w:eastAsia="仿宋" w:cs="仿宋"/>
                <w:b w:val="0"/>
                <w:bCs/>
                <w:color w:val="auto"/>
                <w:sz w:val="24"/>
                <w:szCs w:val="24"/>
              </w:rPr>
              <w:t>项目</w:t>
            </w:r>
            <w:r>
              <w:rPr>
                <w:rFonts w:hint="eastAsia" w:ascii="仿宋" w:hAnsi="仿宋" w:eastAsia="仿宋" w:cs="仿宋"/>
                <w:b w:val="0"/>
                <w:bCs/>
                <w:color w:val="auto"/>
                <w:sz w:val="24"/>
                <w:szCs w:val="24"/>
                <w:lang w:val="en-US" w:eastAsia="zh-CN"/>
              </w:rPr>
              <w:t>内容</w:t>
            </w:r>
          </w:p>
        </w:tc>
        <w:tc>
          <w:tcPr>
            <w:tcW w:w="34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right="28" w:rightChars="10" w:firstLine="0" w:firstLineChars="0"/>
              <w:jc w:val="center"/>
              <w:textAlignment w:val="auto"/>
              <w:rPr>
                <w:rFonts w:hint="eastAsia" w:ascii="仿宋" w:hAnsi="仿宋" w:eastAsia="仿宋" w:cs="仿宋"/>
                <w:b w:val="0"/>
                <w:bCs/>
                <w:color w:val="auto"/>
                <w:sz w:val="24"/>
                <w:szCs w:val="24"/>
                <w:lang w:val="zh-CN" w:eastAsia="zh-CN" w:bidi="ar-SA"/>
              </w:rPr>
            </w:pPr>
            <w:r>
              <w:rPr>
                <w:rFonts w:hint="eastAsia" w:ascii="仿宋" w:hAnsi="仿宋" w:eastAsia="仿宋" w:cs="仿宋"/>
                <w:b w:val="0"/>
                <w:bCs/>
                <w:color w:val="auto"/>
                <w:sz w:val="24"/>
                <w:szCs w:val="24"/>
              </w:rPr>
              <w:t>响应内容</w:t>
            </w:r>
          </w:p>
        </w:tc>
        <w:tc>
          <w:tcPr>
            <w:tcW w:w="12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right="28" w:rightChars="10" w:firstLine="0" w:firstLineChars="0"/>
              <w:jc w:val="center"/>
              <w:textAlignment w:val="auto"/>
              <w:rPr>
                <w:rFonts w:hint="eastAsia" w:ascii="仿宋" w:hAnsi="仿宋" w:eastAsia="仿宋" w:cs="仿宋"/>
                <w:b w:val="0"/>
                <w:bCs/>
                <w:color w:val="auto"/>
                <w:sz w:val="24"/>
                <w:szCs w:val="24"/>
                <w:lang w:val="zh-CN" w:eastAsia="zh-CN" w:bidi="ar-SA"/>
              </w:rPr>
            </w:pPr>
            <w:r>
              <w:rPr>
                <w:rFonts w:hint="eastAsia" w:ascii="仿宋" w:hAnsi="仿宋" w:eastAsia="仿宋" w:cs="仿宋"/>
                <w:b w:val="0"/>
                <w:bCs/>
                <w:color w:val="auto"/>
                <w:sz w:val="24"/>
                <w:szCs w:val="24"/>
              </w:rPr>
              <w:t>备注</w:t>
            </w: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right="28" w:rightChars="10" w:firstLine="0" w:firstLineChars="0"/>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w:t>
            </w:r>
          </w:p>
        </w:tc>
        <w:tc>
          <w:tcPr>
            <w:tcW w:w="2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lang w:val="en-US" w:eastAsia="zh-CN"/>
              </w:rPr>
            </w:pPr>
          </w:p>
        </w:tc>
        <w:tc>
          <w:tcPr>
            <w:tcW w:w="34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right="28" w:rightChars="10" w:firstLine="0" w:firstLineChars="0"/>
              <w:jc w:val="left"/>
              <w:textAlignment w:val="auto"/>
              <w:rPr>
                <w:rFonts w:hint="eastAsia" w:ascii="仿宋" w:hAnsi="仿宋" w:eastAsia="仿宋" w:cs="仿宋"/>
                <w:b w:val="0"/>
                <w:bCs/>
                <w:color w:val="auto"/>
                <w:sz w:val="24"/>
                <w:szCs w:val="24"/>
              </w:rPr>
            </w:pPr>
          </w:p>
        </w:tc>
        <w:tc>
          <w:tcPr>
            <w:tcW w:w="12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right="28" w:rightChars="10" w:firstLine="0" w:firstLineChars="0"/>
              <w:jc w:val="center"/>
              <w:textAlignment w:val="auto"/>
              <w:rPr>
                <w:rFonts w:hint="eastAsia" w:ascii="仿宋" w:hAnsi="仿宋" w:eastAsia="仿宋" w:cs="仿宋"/>
                <w:b w:val="0"/>
                <w:bCs/>
                <w:color w:val="auto"/>
                <w:sz w:val="24"/>
                <w:szCs w:val="24"/>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right="28" w:rightChars="10" w:firstLine="0" w:firstLineChars="0"/>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w:t>
            </w:r>
          </w:p>
        </w:tc>
        <w:tc>
          <w:tcPr>
            <w:tcW w:w="2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rPr>
            </w:pPr>
          </w:p>
        </w:tc>
        <w:tc>
          <w:tcPr>
            <w:tcW w:w="34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right="28" w:rightChars="10" w:firstLine="0" w:firstLineChars="0"/>
              <w:jc w:val="left"/>
              <w:textAlignment w:val="auto"/>
              <w:rPr>
                <w:rFonts w:hint="eastAsia" w:ascii="仿宋" w:hAnsi="仿宋" w:eastAsia="仿宋" w:cs="仿宋"/>
                <w:b w:val="0"/>
                <w:bCs/>
                <w:color w:val="auto"/>
                <w:sz w:val="24"/>
                <w:szCs w:val="24"/>
              </w:rPr>
            </w:pPr>
          </w:p>
        </w:tc>
        <w:tc>
          <w:tcPr>
            <w:tcW w:w="12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right="28" w:rightChars="10" w:firstLine="0" w:firstLineChars="0"/>
              <w:jc w:val="center"/>
              <w:textAlignment w:val="auto"/>
              <w:rPr>
                <w:rFonts w:hint="eastAsia" w:ascii="仿宋" w:hAnsi="仿宋" w:eastAsia="仿宋" w:cs="仿宋"/>
                <w:b w:val="0"/>
                <w:bCs/>
                <w:color w:val="auto"/>
                <w:sz w:val="24"/>
                <w:szCs w:val="24"/>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right="28" w:rightChars="10" w:firstLine="0" w:firstLineChars="0"/>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w:t>
            </w:r>
          </w:p>
        </w:tc>
        <w:tc>
          <w:tcPr>
            <w:tcW w:w="2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right="28" w:rightChars="10" w:firstLine="0" w:firstLineChars="0"/>
              <w:jc w:val="center"/>
              <w:textAlignment w:val="auto"/>
              <w:rPr>
                <w:rFonts w:hint="eastAsia" w:ascii="仿宋" w:hAnsi="仿宋" w:eastAsia="仿宋" w:cs="仿宋"/>
                <w:b w:val="0"/>
                <w:bCs/>
                <w:color w:val="auto"/>
                <w:sz w:val="24"/>
                <w:szCs w:val="24"/>
              </w:rPr>
            </w:pPr>
          </w:p>
        </w:tc>
        <w:tc>
          <w:tcPr>
            <w:tcW w:w="34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right="-109" w:rightChars="-39" w:firstLine="0" w:firstLineChars="0"/>
              <w:textAlignment w:val="auto"/>
              <w:rPr>
                <w:rFonts w:hint="eastAsia" w:ascii="仿宋" w:hAnsi="仿宋" w:eastAsia="仿宋" w:cs="仿宋"/>
                <w:b w:val="0"/>
                <w:bCs/>
                <w:color w:val="auto"/>
                <w:sz w:val="24"/>
                <w:szCs w:val="24"/>
              </w:rPr>
            </w:pPr>
          </w:p>
        </w:tc>
        <w:tc>
          <w:tcPr>
            <w:tcW w:w="12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right="28" w:rightChars="10" w:firstLine="0" w:firstLineChars="0"/>
              <w:jc w:val="center"/>
              <w:textAlignment w:val="auto"/>
              <w:rPr>
                <w:rFonts w:hint="eastAsia" w:ascii="仿宋" w:hAnsi="仿宋" w:eastAsia="仿宋" w:cs="仿宋"/>
                <w:b w:val="0"/>
                <w:bCs/>
                <w:color w:val="auto"/>
                <w:sz w:val="24"/>
                <w:szCs w:val="24"/>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right="28" w:rightChars="10" w:firstLine="0" w:firstLineChars="0"/>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4</w:t>
            </w:r>
          </w:p>
        </w:tc>
        <w:tc>
          <w:tcPr>
            <w:tcW w:w="2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right="28" w:rightChars="10" w:firstLine="0" w:firstLineChars="0"/>
              <w:jc w:val="center"/>
              <w:textAlignment w:val="auto"/>
              <w:rPr>
                <w:rFonts w:hint="eastAsia" w:ascii="仿宋" w:hAnsi="仿宋" w:eastAsia="仿宋" w:cs="仿宋"/>
                <w:b w:val="0"/>
                <w:bCs/>
                <w:color w:val="auto"/>
                <w:sz w:val="24"/>
                <w:szCs w:val="24"/>
              </w:rPr>
            </w:pPr>
          </w:p>
        </w:tc>
        <w:tc>
          <w:tcPr>
            <w:tcW w:w="34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right="28" w:rightChars="10" w:firstLine="0" w:firstLineChars="0"/>
              <w:jc w:val="center"/>
              <w:textAlignment w:val="auto"/>
              <w:rPr>
                <w:rFonts w:hint="eastAsia" w:ascii="仿宋" w:hAnsi="仿宋" w:eastAsia="仿宋" w:cs="仿宋"/>
                <w:b w:val="0"/>
                <w:bCs/>
                <w:color w:val="auto"/>
                <w:sz w:val="24"/>
                <w:szCs w:val="24"/>
              </w:rPr>
            </w:pPr>
          </w:p>
        </w:tc>
        <w:tc>
          <w:tcPr>
            <w:tcW w:w="12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right="28" w:rightChars="10" w:firstLine="0" w:firstLineChars="0"/>
              <w:jc w:val="center"/>
              <w:textAlignment w:val="auto"/>
              <w:rPr>
                <w:rFonts w:hint="eastAsia" w:ascii="仿宋" w:hAnsi="仿宋" w:eastAsia="仿宋" w:cs="仿宋"/>
                <w:b w:val="0"/>
                <w:bCs/>
                <w:color w:val="auto"/>
                <w:sz w:val="24"/>
                <w:szCs w:val="24"/>
              </w:rPr>
            </w:pPr>
          </w:p>
        </w:tc>
      </w:tr>
      <w:tr>
        <w:tblPrEx>
          <w:tblCellMar>
            <w:top w:w="0" w:type="dxa"/>
            <w:left w:w="108" w:type="dxa"/>
            <w:bottom w:w="0" w:type="dxa"/>
            <w:right w:w="108" w:type="dxa"/>
          </w:tblCellMar>
        </w:tblPrEx>
        <w:trPr>
          <w:trHeight w:val="685"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right="28" w:rightChars="10" w:firstLine="0" w:firstLineChars="0"/>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w:t>
            </w:r>
          </w:p>
        </w:tc>
        <w:tc>
          <w:tcPr>
            <w:tcW w:w="2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right="28" w:rightChars="10" w:firstLine="0" w:firstLineChars="0"/>
              <w:jc w:val="center"/>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w:t>
            </w:r>
          </w:p>
        </w:tc>
        <w:tc>
          <w:tcPr>
            <w:tcW w:w="34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w:t>
            </w:r>
          </w:p>
        </w:tc>
        <w:tc>
          <w:tcPr>
            <w:tcW w:w="12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right="28" w:rightChars="10" w:firstLine="0" w:firstLineChars="0"/>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 w:val="0"/>
          <w:bCs/>
          <w:color w:val="auto"/>
          <w:kern w:val="2"/>
          <w:sz w:val="32"/>
          <w:szCs w:val="32"/>
          <w:lang w:val="en-US" w:eastAsia="zh-CN"/>
        </w:rPr>
      </w:pPr>
      <w:r>
        <w:rPr>
          <w:rFonts w:hint="eastAsia" w:ascii="仿宋" w:hAnsi="仿宋" w:eastAsia="仿宋" w:cs="仿宋"/>
          <w:b w:val="0"/>
          <w:bCs/>
          <w:color w:val="auto"/>
          <w:kern w:val="2"/>
          <w:sz w:val="32"/>
          <w:szCs w:val="32"/>
          <w:lang w:val="en-US" w:eastAsia="zh-CN"/>
        </w:rPr>
        <w:t>说明</w:t>
      </w:r>
      <w:r>
        <w:rPr>
          <w:rFonts w:hint="eastAsia" w:ascii="仿宋" w:hAnsi="仿宋" w:cs="仿宋"/>
          <w:b w:val="0"/>
          <w:bCs/>
          <w:color w:val="auto"/>
          <w:kern w:val="2"/>
          <w:sz w:val="32"/>
          <w:szCs w:val="32"/>
          <w:lang w:val="en-US"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576" w:lineRule="exact"/>
        <w:ind w:firstLine="480"/>
        <w:jc w:val="left"/>
        <w:textAlignment w:val="auto"/>
        <w:rPr>
          <w:rFonts w:hint="eastAsia" w:ascii="仿宋" w:hAnsi="仿宋" w:eastAsia="仿宋" w:cs="仿宋"/>
          <w:b w:val="0"/>
          <w:bCs/>
          <w:color w:val="auto"/>
          <w:kern w:val="2"/>
          <w:sz w:val="32"/>
          <w:szCs w:val="32"/>
          <w:lang w:val="en-US"/>
        </w:rPr>
      </w:pPr>
      <w:r>
        <w:rPr>
          <w:rFonts w:hint="eastAsia" w:ascii="仿宋" w:hAnsi="仿宋" w:eastAsia="仿宋" w:cs="仿宋"/>
          <w:b w:val="0"/>
          <w:bCs/>
          <w:color w:val="auto"/>
          <w:kern w:val="2"/>
          <w:sz w:val="32"/>
          <w:szCs w:val="32"/>
          <w:lang w:val="en-US"/>
        </w:rPr>
        <w:t>按照</w:t>
      </w:r>
      <w:r>
        <w:rPr>
          <w:rFonts w:hint="eastAsia" w:ascii="仿宋" w:hAnsi="仿宋" w:eastAsia="仿宋" w:cs="仿宋"/>
          <w:b w:val="0"/>
          <w:bCs/>
          <w:color w:val="auto"/>
          <w:kern w:val="2"/>
          <w:sz w:val="32"/>
          <w:szCs w:val="32"/>
          <w:lang w:val="en-US" w:eastAsia="zh-CN"/>
        </w:rPr>
        <w:t>《</w:t>
      </w:r>
      <w:r>
        <w:rPr>
          <w:rFonts w:hint="eastAsia" w:ascii="仿宋" w:hAnsi="仿宋" w:eastAsia="仿宋" w:cs="仿宋"/>
          <w:b w:val="0"/>
          <w:bCs/>
          <w:color w:val="auto"/>
          <w:kern w:val="2"/>
          <w:sz w:val="32"/>
          <w:szCs w:val="32"/>
        </w:rPr>
        <w:t>省教育厅2022年中小学生艺术素质测评试点服务项目公开比选要求</w:t>
      </w:r>
      <w:r>
        <w:rPr>
          <w:rFonts w:hint="eastAsia" w:ascii="仿宋" w:hAnsi="仿宋" w:eastAsia="仿宋" w:cs="仿宋"/>
          <w:b w:val="0"/>
          <w:bCs/>
          <w:color w:val="auto"/>
          <w:kern w:val="2"/>
          <w:sz w:val="32"/>
          <w:szCs w:val="32"/>
          <w:lang w:val="en-US" w:eastAsia="zh-CN"/>
        </w:rPr>
        <w:t>》的条款</w:t>
      </w:r>
      <w:r>
        <w:rPr>
          <w:rFonts w:hint="eastAsia" w:ascii="仿宋" w:hAnsi="仿宋" w:eastAsia="仿宋" w:cs="仿宋"/>
          <w:b w:val="0"/>
          <w:bCs/>
          <w:color w:val="auto"/>
          <w:kern w:val="2"/>
          <w:sz w:val="32"/>
          <w:szCs w:val="32"/>
          <w:lang w:val="en-US"/>
        </w:rPr>
        <w:t>对应填写。</w:t>
      </w:r>
      <w:r>
        <w:rPr>
          <w:rFonts w:hint="eastAsia" w:ascii="仿宋" w:hAnsi="仿宋" w:eastAsia="仿宋" w:cs="仿宋"/>
          <w:b w:val="0"/>
          <w:bCs/>
          <w:color w:val="auto"/>
          <w:kern w:val="2"/>
          <w:sz w:val="32"/>
          <w:szCs w:val="32"/>
          <w:lang w:val="en-US" w:eastAsia="zh-CN"/>
        </w:rPr>
        <w:t>若未在此表填写对应条款的，视为默认完全响应</w:t>
      </w:r>
      <w:r>
        <w:rPr>
          <w:rFonts w:hint="eastAsia" w:ascii="仿宋" w:hAnsi="仿宋" w:eastAsia="仿宋" w:cs="仿宋"/>
          <w:b w:val="0"/>
          <w:bCs/>
          <w:color w:val="auto"/>
          <w:kern w:val="2"/>
          <w:sz w:val="32"/>
          <w:szCs w:val="32"/>
          <w:lang w:val="en-US"/>
        </w:rPr>
        <w:t>。</w:t>
      </w:r>
    </w:p>
    <w:p>
      <w:pPr>
        <w:keepNext w:val="0"/>
        <w:keepLines w:val="0"/>
        <w:pageBreakBefore w:val="0"/>
        <w:widowControl w:val="0"/>
        <w:numPr>
          <w:ilvl w:val="0"/>
          <w:numId w:val="8"/>
        </w:numPr>
        <w:kinsoku/>
        <w:wordWrap/>
        <w:overflowPunct/>
        <w:topLinePunct w:val="0"/>
        <w:autoSpaceDE/>
        <w:autoSpaceDN/>
        <w:bidi w:val="0"/>
        <w:adjustRightInd/>
        <w:snapToGrid/>
        <w:spacing w:line="576" w:lineRule="exact"/>
        <w:ind w:firstLine="480"/>
        <w:jc w:val="left"/>
        <w:textAlignment w:val="auto"/>
        <w:rPr>
          <w:rFonts w:hint="eastAsia" w:ascii="仿宋" w:hAnsi="仿宋" w:eastAsia="仿宋" w:cs="仿宋"/>
          <w:b w:val="0"/>
          <w:bCs/>
          <w:color w:val="auto"/>
          <w:kern w:val="2"/>
          <w:sz w:val="32"/>
          <w:szCs w:val="32"/>
          <w:lang w:val="en-US"/>
        </w:rPr>
      </w:pPr>
      <w:r>
        <w:rPr>
          <w:rFonts w:hint="eastAsia" w:ascii="仿宋" w:hAnsi="仿宋" w:eastAsia="仿宋" w:cs="仿宋"/>
          <w:b w:val="0"/>
          <w:bCs/>
          <w:color w:val="auto"/>
          <w:kern w:val="2"/>
          <w:sz w:val="32"/>
          <w:szCs w:val="32"/>
          <w:lang w:val="en-US" w:eastAsia="zh-CN"/>
        </w:rPr>
        <w:t>供应商需</w:t>
      </w:r>
      <w:r>
        <w:rPr>
          <w:rFonts w:hint="eastAsia" w:ascii="仿宋" w:hAnsi="仿宋" w:eastAsia="仿宋" w:cs="仿宋"/>
          <w:b w:val="0"/>
          <w:bCs/>
          <w:color w:val="auto"/>
          <w:kern w:val="2"/>
          <w:sz w:val="32"/>
          <w:szCs w:val="32"/>
          <w:lang w:val="en-US"/>
        </w:rPr>
        <w:t>据实填写，不得虚假响应。若</w:t>
      </w:r>
      <w:r>
        <w:rPr>
          <w:rFonts w:hint="eastAsia" w:ascii="仿宋" w:hAnsi="仿宋" w:eastAsia="仿宋" w:cs="仿宋"/>
          <w:b w:val="0"/>
          <w:bCs/>
          <w:color w:val="auto"/>
          <w:kern w:val="2"/>
          <w:sz w:val="32"/>
          <w:szCs w:val="32"/>
          <w:lang w:val="en-US" w:eastAsia="zh-CN"/>
        </w:rPr>
        <w:t>发现</w:t>
      </w:r>
      <w:r>
        <w:rPr>
          <w:rFonts w:hint="eastAsia" w:ascii="仿宋" w:hAnsi="仿宋" w:eastAsia="仿宋" w:cs="仿宋"/>
          <w:b w:val="0"/>
          <w:bCs/>
          <w:color w:val="auto"/>
          <w:kern w:val="2"/>
          <w:sz w:val="32"/>
          <w:szCs w:val="32"/>
          <w:lang w:val="en-US"/>
        </w:rPr>
        <w:t>虚假响应，将取消其</w:t>
      </w:r>
      <w:r>
        <w:rPr>
          <w:rFonts w:hint="eastAsia" w:ascii="仿宋" w:hAnsi="仿宋" w:eastAsia="仿宋" w:cs="仿宋"/>
          <w:b w:val="0"/>
          <w:bCs/>
          <w:color w:val="auto"/>
          <w:kern w:val="2"/>
          <w:sz w:val="32"/>
          <w:szCs w:val="32"/>
          <w:lang w:val="en-US" w:eastAsia="zh-CN"/>
        </w:rPr>
        <w:t>成交</w:t>
      </w:r>
      <w:r>
        <w:rPr>
          <w:rFonts w:hint="eastAsia" w:ascii="仿宋" w:hAnsi="仿宋" w:eastAsia="仿宋" w:cs="仿宋"/>
          <w:b w:val="0"/>
          <w:bCs/>
          <w:color w:val="auto"/>
          <w:kern w:val="2"/>
          <w:sz w:val="32"/>
          <w:szCs w:val="32"/>
          <w:lang w:val="en-US"/>
        </w:rPr>
        <w:t>资格</w:t>
      </w:r>
      <w:r>
        <w:rPr>
          <w:rFonts w:hint="eastAsia" w:ascii="仿宋" w:hAnsi="仿宋" w:eastAsia="仿宋" w:cs="仿宋"/>
          <w:b w:val="0"/>
          <w:bCs/>
          <w:color w:val="auto"/>
          <w:kern w:val="2"/>
          <w:sz w:val="32"/>
          <w:szCs w:val="32"/>
          <w:lang w:val="en-US" w:eastAsia="zh-CN"/>
        </w:rPr>
        <w:t>，</w:t>
      </w:r>
      <w:r>
        <w:rPr>
          <w:rFonts w:hint="eastAsia" w:ascii="仿宋" w:hAnsi="仿宋" w:eastAsia="仿宋" w:cs="仿宋"/>
          <w:b w:val="0"/>
          <w:bCs/>
          <w:color w:val="auto"/>
          <w:kern w:val="2"/>
          <w:sz w:val="32"/>
          <w:szCs w:val="32"/>
          <w:lang w:val="en-US"/>
        </w:rPr>
        <w:t>采购人有追索</w:t>
      </w:r>
      <w:r>
        <w:rPr>
          <w:rFonts w:hint="eastAsia" w:ascii="仿宋" w:hAnsi="仿宋" w:eastAsia="仿宋" w:cs="仿宋"/>
          <w:b w:val="0"/>
          <w:bCs/>
          <w:color w:val="auto"/>
          <w:kern w:val="2"/>
          <w:sz w:val="32"/>
          <w:szCs w:val="32"/>
          <w:lang w:val="en-US" w:eastAsia="zh-CN"/>
        </w:rPr>
        <w:t>供应商</w:t>
      </w:r>
      <w:r>
        <w:rPr>
          <w:rFonts w:hint="eastAsia" w:ascii="仿宋" w:hAnsi="仿宋" w:eastAsia="仿宋" w:cs="仿宋"/>
          <w:b w:val="0"/>
          <w:bCs/>
          <w:color w:val="auto"/>
          <w:kern w:val="2"/>
          <w:sz w:val="32"/>
          <w:szCs w:val="32"/>
          <w:lang w:val="en-US"/>
        </w:rPr>
        <w:t>由此给采购人造成的一切损失。</w:t>
      </w:r>
    </w:p>
    <w:p>
      <w:pPr>
        <w:keepNext/>
        <w:keepLines w:val="0"/>
        <w:pageBreakBefore w:val="0"/>
        <w:widowControl w:val="0"/>
        <w:numPr>
          <w:ilvl w:val="0"/>
          <w:numId w:val="0"/>
        </w:numPr>
        <w:tabs>
          <w:tab w:val="left" w:pos="360"/>
        </w:tabs>
        <w:kinsoku/>
        <w:wordWrap/>
        <w:overflowPunct/>
        <w:topLinePunct w:val="0"/>
        <w:bidi w:val="0"/>
        <w:snapToGrid/>
        <w:spacing w:before="260" w:after="260" w:line="360" w:lineRule="auto"/>
        <w:ind w:leftChars="0" w:firstLine="640" w:firstLineChars="200"/>
        <w:jc w:val="left"/>
        <w:textAlignment w:val="auto"/>
        <w:outlineLvl w:val="1"/>
        <w:rPr>
          <w:rFonts w:hint="eastAsia" w:ascii="仿宋" w:hAnsi="仿宋" w:eastAsia="仿宋" w:cs="仿宋"/>
          <w:b w:val="0"/>
          <w:bCs/>
          <w:color w:val="auto"/>
          <w:kern w:val="2"/>
          <w:sz w:val="32"/>
          <w:szCs w:val="32"/>
          <w:lang w:val="en-US" w:eastAsia="zh-CN"/>
        </w:rPr>
      </w:pPr>
      <w:r>
        <w:rPr>
          <w:rFonts w:hint="eastAsia" w:ascii="黑体" w:hAnsi="黑体" w:eastAsia="黑体" w:cs="黑体"/>
          <w:b w:val="0"/>
          <w:bCs/>
          <w:color w:val="auto"/>
          <w:kern w:val="2"/>
          <w:sz w:val="32"/>
          <w:szCs w:val="32"/>
          <w:lang w:val="en-US" w:eastAsia="zh-CN" w:bidi="ar-SA"/>
        </w:rPr>
        <w:t>十、实施本项目的主要人员配置情况表</w:t>
      </w:r>
    </w:p>
    <w:tbl>
      <w:tblPr>
        <w:tblStyle w:val="7"/>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1683"/>
        <w:gridCol w:w="1227"/>
        <w:gridCol w:w="1356"/>
        <w:gridCol w:w="1251"/>
        <w:gridCol w:w="12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lang w:val="zh-CN" w:eastAsia="zh-CN" w:bidi="ar-SA"/>
              </w:rPr>
            </w:pPr>
            <w:r>
              <w:rPr>
                <w:rFonts w:hint="eastAsia" w:ascii="仿宋" w:hAnsi="仿宋" w:eastAsia="仿宋" w:cs="仿宋"/>
                <w:b w:val="0"/>
                <w:bCs/>
                <w:color w:val="auto"/>
                <w:sz w:val="24"/>
                <w:szCs w:val="24"/>
              </w:rPr>
              <w:t>序号</w:t>
            </w:r>
          </w:p>
        </w:tc>
        <w:tc>
          <w:tcPr>
            <w:tcW w:w="168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参与本项目</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lang w:val="en-US" w:eastAsia="zh-CN" w:bidi="ar-SA"/>
              </w:rPr>
            </w:pPr>
            <w:r>
              <w:rPr>
                <w:rFonts w:hint="eastAsia" w:ascii="仿宋" w:hAnsi="仿宋" w:eastAsia="仿宋" w:cs="仿宋"/>
                <w:b w:val="0"/>
                <w:bCs/>
                <w:color w:val="auto"/>
                <w:sz w:val="24"/>
                <w:szCs w:val="24"/>
                <w:vertAlign w:val="baseline"/>
                <w:lang w:val="en-US" w:eastAsia="zh-CN"/>
              </w:rPr>
              <w:t>职务（岗位）</w:t>
            </w:r>
          </w:p>
        </w:tc>
        <w:tc>
          <w:tcPr>
            <w:tcW w:w="122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lang w:val="zh-CN" w:eastAsia="zh-CN" w:bidi="ar-SA"/>
              </w:rPr>
            </w:pPr>
            <w:r>
              <w:rPr>
                <w:rFonts w:hint="eastAsia" w:ascii="仿宋" w:hAnsi="仿宋" w:eastAsia="仿宋" w:cs="仿宋"/>
                <w:b w:val="0"/>
                <w:bCs/>
                <w:color w:val="auto"/>
                <w:sz w:val="24"/>
                <w:szCs w:val="24"/>
              </w:rPr>
              <w:t>姓名</w:t>
            </w:r>
          </w:p>
        </w:tc>
        <w:tc>
          <w:tcPr>
            <w:tcW w:w="260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lang w:val="zh-CN" w:eastAsia="zh-CN" w:bidi="ar-SA"/>
              </w:rPr>
            </w:pPr>
            <w:r>
              <w:rPr>
                <w:rFonts w:hint="eastAsia" w:ascii="仿宋" w:hAnsi="仿宋" w:eastAsia="仿宋" w:cs="仿宋"/>
                <w:b w:val="0"/>
                <w:bCs/>
                <w:color w:val="auto"/>
                <w:sz w:val="24"/>
                <w:szCs w:val="24"/>
              </w:rPr>
              <w:t>执业或职业资格</w:t>
            </w:r>
          </w:p>
        </w:tc>
        <w:tc>
          <w:tcPr>
            <w:tcW w:w="2372"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lang w:val="zh-CN" w:eastAsia="zh-CN" w:bidi="ar-SA"/>
              </w:rPr>
            </w:pPr>
            <w:r>
              <w:rPr>
                <w:rFonts w:hint="eastAsia" w:ascii="仿宋" w:hAnsi="仿宋" w:eastAsia="仿宋" w:cs="仿宋"/>
                <w:b w:val="0"/>
                <w:bCs/>
                <w:color w:val="auto"/>
                <w:sz w:val="24"/>
                <w:szCs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rPr>
            </w:pPr>
          </w:p>
        </w:tc>
        <w:tc>
          <w:tcPr>
            <w:tcW w:w="168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rPr>
            </w:pPr>
          </w:p>
        </w:tc>
        <w:tc>
          <w:tcPr>
            <w:tcW w:w="12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rPr>
            </w:pP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证书名称</w:t>
            </w:r>
          </w:p>
        </w:tc>
        <w:tc>
          <w:tcPr>
            <w:tcW w:w="125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证书编号</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职称专业</w:t>
            </w:r>
          </w:p>
        </w:tc>
        <w:tc>
          <w:tcPr>
            <w:tcW w:w="108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w:t>
            </w:r>
          </w:p>
        </w:tc>
        <w:tc>
          <w:tcPr>
            <w:tcW w:w="168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如：</w:t>
            </w:r>
            <w:r>
              <w:rPr>
                <w:rFonts w:hint="eastAsia" w:ascii="仿宋" w:hAnsi="仿宋" w:eastAsia="仿宋" w:cs="仿宋"/>
                <w:b w:val="0"/>
                <w:bCs/>
                <w:color w:val="auto"/>
                <w:sz w:val="24"/>
                <w:szCs w:val="24"/>
              </w:rPr>
              <w:t>项目负责人</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（项目经理）</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rPr>
            </w:pP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rPr>
            </w:pPr>
          </w:p>
        </w:tc>
        <w:tc>
          <w:tcPr>
            <w:tcW w:w="125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rPr>
            </w:pP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rPr>
            </w:pPr>
          </w:p>
        </w:tc>
        <w:tc>
          <w:tcPr>
            <w:tcW w:w="1087"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w:t>
            </w:r>
          </w:p>
        </w:tc>
        <w:tc>
          <w:tcPr>
            <w:tcW w:w="168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仿宋" w:hAnsi="仿宋" w:eastAsia="仿宋" w:cs="仿宋"/>
                <w:b w:val="0"/>
                <w:bCs/>
                <w:color w:val="auto"/>
                <w:sz w:val="24"/>
                <w:szCs w:val="24"/>
              </w:rPr>
            </w:pP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rPr>
            </w:pP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rPr>
            </w:pPr>
          </w:p>
        </w:tc>
        <w:tc>
          <w:tcPr>
            <w:tcW w:w="125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rPr>
            </w:pP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rPr>
            </w:pPr>
          </w:p>
        </w:tc>
        <w:tc>
          <w:tcPr>
            <w:tcW w:w="1087"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w:t>
            </w:r>
          </w:p>
        </w:tc>
        <w:tc>
          <w:tcPr>
            <w:tcW w:w="168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rPr>
            </w:pP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rPr>
            </w:pP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rPr>
            </w:pPr>
          </w:p>
        </w:tc>
        <w:tc>
          <w:tcPr>
            <w:tcW w:w="125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rPr>
            </w:pP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rPr>
            </w:pPr>
          </w:p>
        </w:tc>
        <w:tc>
          <w:tcPr>
            <w:tcW w:w="1087"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w:t>
            </w:r>
          </w:p>
        </w:tc>
        <w:tc>
          <w:tcPr>
            <w:tcW w:w="168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rPr>
            </w:pP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rPr>
            </w:pPr>
          </w:p>
        </w:tc>
        <w:tc>
          <w:tcPr>
            <w:tcW w:w="125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rPr>
            </w:pP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rPr>
            </w:pPr>
          </w:p>
        </w:tc>
        <w:tc>
          <w:tcPr>
            <w:tcW w:w="1087"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仿宋" w:hAnsi="仿宋" w:eastAsia="仿宋" w:cs="仿宋"/>
                <w:b w:val="0"/>
                <w:bCs/>
                <w:color w:val="auto"/>
                <w:sz w:val="24"/>
                <w:szCs w:val="24"/>
              </w:rPr>
            </w:pPr>
          </w:p>
        </w:tc>
      </w:tr>
    </w:tbl>
    <w:p>
      <w:pPr>
        <w:pStyle w:val="2"/>
        <w:keepNext w:val="0"/>
        <w:keepLines w:val="0"/>
        <w:pageBreakBefore w:val="0"/>
        <w:widowControl w:val="0"/>
        <w:kinsoku/>
        <w:wordWrap/>
        <w:overflowPunct/>
        <w:topLinePunct w:val="0"/>
        <w:autoSpaceDE/>
        <w:autoSpaceDN/>
        <w:bidi w:val="0"/>
        <w:adjustRightInd/>
        <w:snapToGrid w:val="0"/>
        <w:spacing w:after="0" w:afterLines="0" w:line="360" w:lineRule="auto"/>
        <w:textAlignment w:val="auto"/>
        <w:rPr>
          <w:rFonts w:hint="eastAsia" w:ascii="仿宋" w:hAnsi="仿宋" w:eastAsia="仿宋" w:cs="仿宋"/>
          <w:b w:val="0"/>
          <w:bCs/>
          <w:color w:val="auto"/>
          <w:kern w:val="0"/>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val="0"/>
        <w:spacing w:after="0" w:afterLines="0" w:line="360" w:lineRule="auto"/>
        <w:textAlignment w:val="auto"/>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说明：</w:t>
      </w:r>
    </w:p>
    <w:p>
      <w:pPr>
        <w:keepNext w:val="0"/>
        <w:keepLines w:val="0"/>
        <w:pageBreakBefore w:val="0"/>
        <w:widowControl w:val="0"/>
        <w:numPr>
          <w:ilvl w:val="0"/>
          <w:numId w:val="9"/>
        </w:numPr>
        <w:kinsoku/>
        <w:wordWrap/>
        <w:overflowPunct/>
        <w:topLinePunct w:val="0"/>
        <w:autoSpaceDE/>
        <w:autoSpaceDN/>
        <w:bidi w:val="0"/>
        <w:adjustRightInd/>
        <w:snapToGrid w:val="0"/>
        <w:spacing w:line="576" w:lineRule="exact"/>
        <w:textAlignment w:val="auto"/>
        <w:rPr>
          <w:rFonts w:hint="eastAsia" w:ascii="仿宋" w:hAnsi="仿宋" w:eastAsia="仿宋" w:cs="仿宋"/>
          <w:b w:val="0"/>
          <w:bCs/>
          <w:color w:val="auto"/>
          <w:kern w:val="2"/>
          <w:sz w:val="32"/>
          <w:szCs w:val="32"/>
          <w:lang w:val="en-US"/>
        </w:rPr>
      </w:pPr>
      <w:r>
        <w:rPr>
          <w:rFonts w:hint="eastAsia" w:ascii="仿宋" w:hAnsi="仿宋" w:eastAsia="仿宋" w:cs="仿宋"/>
          <w:b w:val="0"/>
          <w:bCs/>
          <w:color w:val="auto"/>
          <w:sz w:val="32"/>
          <w:szCs w:val="32"/>
          <w:lang w:val="en-US" w:eastAsia="zh-CN"/>
        </w:rPr>
        <w:t>供应商根据自身情况如实填写，</w:t>
      </w:r>
      <w:r>
        <w:rPr>
          <w:rFonts w:hint="eastAsia" w:ascii="仿宋" w:hAnsi="仿宋" w:eastAsia="仿宋" w:cs="仿宋"/>
          <w:b w:val="0"/>
          <w:bCs/>
          <w:color w:val="auto"/>
          <w:kern w:val="2"/>
          <w:sz w:val="32"/>
          <w:szCs w:val="32"/>
          <w:lang w:val="en-US"/>
        </w:rPr>
        <w:t>不得虚假响应。若虚假响应，将取消其</w:t>
      </w:r>
      <w:r>
        <w:rPr>
          <w:rFonts w:hint="eastAsia" w:ascii="仿宋" w:hAnsi="仿宋" w:eastAsia="仿宋" w:cs="仿宋"/>
          <w:b w:val="0"/>
          <w:bCs/>
          <w:color w:val="auto"/>
          <w:kern w:val="2"/>
          <w:sz w:val="32"/>
          <w:szCs w:val="32"/>
          <w:lang w:val="en-US" w:eastAsia="zh-CN"/>
        </w:rPr>
        <w:t>参与比选</w:t>
      </w:r>
      <w:r>
        <w:rPr>
          <w:rFonts w:hint="eastAsia" w:ascii="仿宋" w:hAnsi="仿宋" w:eastAsia="仿宋" w:cs="仿宋"/>
          <w:b w:val="0"/>
          <w:bCs/>
          <w:color w:val="auto"/>
          <w:kern w:val="2"/>
          <w:sz w:val="32"/>
          <w:szCs w:val="32"/>
          <w:lang w:val="en-US"/>
        </w:rPr>
        <w:t>或</w:t>
      </w:r>
      <w:r>
        <w:rPr>
          <w:rFonts w:hint="eastAsia" w:ascii="仿宋" w:hAnsi="仿宋" w:eastAsia="仿宋" w:cs="仿宋"/>
          <w:b w:val="0"/>
          <w:bCs/>
          <w:color w:val="auto"/>
          <w:kern w:val="2"/>
          <w:sz w:val="32"/>
          <w:szCs w:val="32"/>
          <w:lang w:val="en-US" w:eastAsia="zh-CN"/>
        </w:rPr>
        <w:t>成交</w:t>
      </w:r>
      <w:r>
        <w:rPr>
          <w:rFonts w:hint="eastAsia" w:ascii="仿宋" w:hAnsi="仿宋" w:eastAsia="仿宋" w:cs="仿宋"/>
          <w:b w:val="0"/>
          <w:bCs/>
          <w:color w:val="auto"/>
          <w:kern w:val="2"/>
          <w:sz w:val="32"/>
          <w:szCs w:val="32"/>
          <w:lang w:val="en-US"/>
        </w:rPr>
        <w:t>资格。</w:t>
      </w:r>
    </w:p>
    <w:p>
      <w:pPr>
        <w:keepNext w:val="0"/>
        <w:keepLines w:val="0"/>
        <w:pageBreakBefore w:val="0"/>
        <w:widowControl w:val="0"/>
        <w:numPr>
          <w:ilvl w:val="0"/>
          <w:numId w:val="9"/>
        </w:numPr>
        <w:kinsoku/>
        <w:wordWrap/>
        <w:overflowPunct/>
        <w:topLinePunct w:val="0"/>
        <w:autoSpaceDE/>
        <w:autoSpaceDN/>
        <w:bidi w:val="0"/>
        <w:adjustRightInd/>
        <w:snapToGrid w:val="0"/>
        <w:spacing w:line="576" w:lineRule="exact"/>
        <w:textAlignment w:val="auto"/>
        <w:rPr>
          <w:rFonts w:hint="eastAsia" w:ascii="仿宋" w:hAnsi="仿宋" w:eastAsia="仿宋" w:cs="仿宋"/>
          <w:b w:val="0"/>
          <w:bCs/>
          <w:color w:val="auto"/>
          <w:kern w:val="2"/>
          <w:sz w:val="32"/>
          <w:szCs w:val="32"/>
          <w:lang w:val="en-US" w:eastAsia="zh-CN"/>
        </w:rPr>
      </w:pPr>
      <w:r>
        <w:rPr>
          <w:rFonts w:hint="eastAsia" w:ascii="仿宋" w:hAnsi="仿宋" w:eastAsia="仿宋" w:cs="仿宋"/>
          <w:b w:val="0"/>
          <w:bCs/>
          <w:color w:val="auto"/>
          <w:kern w:val="2"/>
          <w:sz w:val="32"/>
          <w:szCs w:val="32"/>
          <w:lang w:val="en-US"/>
        </w:rPr>
        <w:t>实施本项目的主要人员详见按照</w:t>
      </w:r>
      <w:r>
        <w:rPr>
          <w:rFonts w:hint="eastAsia" w:ascii="仿宋" w:hAnsi="仿宋" w:eastAsia="仿宋" w:cs="仿宋"/>
          <w:b w:val="0"/>
          <w:bCs/>
          <w:color w:val="auto"/>
          <w:kern w:val="2"/>
          <w:sz w:val="32"/>
          <w:szCs w:val="32"/>
          <w:lang w:val="en-US" w:eastAsia="zh-CN"/>
        </w:rPr>
        <w:t>《</w:t>
      </w:r>
      <w:r>
        <w:rPr>
          <w:rFonts w:hint="eastAsia" w:ascii="仿宋" w:hAnsi="仿宋" w:eastAsia="仿宋" w:cs="仿宋"/>
          <w:b w:val="0"/>
          <w:bCs/>
          <w:color w:val="auto"/>
          <w:kern w:val="2"/>
          <w:sz w:val="32"/>
          <w:szCs w:val="32"/>
        </w:rPr>
        <w:t>省教育厅2022年中小学生艺术素质测评试点服务项目公开比选要求</w:t>
      </w:r>
      <w:r>
        <w:rPr>
          <w:rFonts w:hint="eastAsia" w:ascii="仿宋" w:hAnsi="仿宋" w:eastAsia="仿宋" w:cs="仿宋"/>
          <w:b w:val="0"/>
          <w:bCs/>
          <w:color w:val="auto"/>
          <w:kern w:val="2"/>
          <w:sz w:val="32"/>
          <w:szCs w:val="32"/>
          <w:lang w:val="en-US" w:eastAsia="zh-CN"/>
        </w:rPr>
        <w:t>》的条款</w:t>
      </w:r>
      <w:r>
        <w:rPr>
          <w:rFonts w:hint="eastAsia" w:ascii="仿宋" w:hAnsi="仿宋" w:eastAsia="仿宋" w:cs="仿宋"/>
          <w:b w:val="0"/>
          <w:bCs/>
          <w:color w:val="auto"/>
          <w:kern w:val="2"/>
          <w:sz w:val="32"/>
          <w:szCs w:val="32"/>
          <w:lang w:val="en-US"/>
        </w:rPr>
        <w:t>对应填写。</w:t>
      </w:r>
      <w:r>
        <w:rPr>
          <w:rFonts w:hint="eastAsia" w:ascii="仿宋" w:hAnsi="仿宋" w:eastAsia="仿宋" w:cs="仿宋"/>
          <w:b w:val="0"/>
          <w:bCs/>
          <w:color w:val="auto"/>
          <w:kern w:val="2"/>
          <w:sz w:val="32"/>
          <w:szCs w:val="32"/>
          <w:lang w:val="en-US" w:eastAsia="zh-CN"/>
        </w:rPr>
        <w:t>若未在此表填写对应条款的，视为默认完全响应</w:t>
      </w:r>
      <w:r>
        <w:rPr>
          <w:rFonts w:hint="eastAsia" w:ascii="仿宋" w:hAnsi="仿宋" w:eastAsia="仿宋" w:cs="仿宋"/>
          <w:b w:val="0"/>
          <w:bCs/>
          <w:color w:val="auto"/>
          <w:kern w:val="2"/>
          <w:sz w:val="32"/>
          <w:szCs w:val="32"/>
          <w:lang w:val="en-US"/>
        </w:rPr>
        <w:t>。</w:t>
      </w:r>
    </w:p>
    <w:p>
      <w:pPr>
        <w:keepNext w:val="0"/>
        <w:keepLines w:val="0"/>
        <w:pageBreakBefore w:val="0"/>
        <w:widowControl w:val="0"/>
        <w:numPr>
          <w:ilvl w:val="0"/>
          <w:numId w:val="9"/>
        </w:numPr>
        <w:kinsoku/>
        <w:wordWrap/>
        <w:overflowPunct/>
        <w:topLinePunct w:val="0"/>
        <w:autoSpaceDE/>
        <w:autoSpaceDN/>
        <w:bidi w:val="0"/>
        <w:adjustRightInd/>
        <w:snapToGrid w:val="0"/>
        <w:spacing w:line="576" w:lineRule="exact"/>
        <w:textAlignment w:val="auto"/>
        <w:rPr>
          <w:rFonts w:hint="eastAsia" w:ascii="仿宋" w:hAnsi="仿宋" w:eastAsia="仿宋" w:cs="仿宋"/>
          <w:b w:val="0"/>
          <w:bCs/>
          <w:color w:val="auto"/>
          <w:kern w:val="2"/>
          <w:sz w:val="32"/>
          <w:szCs w:val="32"/>
          <w:lang w:val="en-US" w:eastAsia="zh-CN"/>
        </w:rPr>
      </w:pPr>
      <w:r>
        <w:rPr>
          <w:rFonts w:hint="eastAsia" w:ascii="仿宋" w:hAnsi="仿宋" w:eastAsia="仿宋" w:cs="仿宋"/>
          <w:b w:val="0"/>
          <w:bCs/>
          <w:color w:val="auto"/>
          <w:kern w:val="2"/>
          <w:sz w:val="32"/>
          <w:szCs w:val="32"/>
          <w:lang w:val="en-US" w:eastAsia="zh-CN"/>
        </w:rPr>
        <w:t>若不涉及“执业或职业资格、职称”此项内容的可填写“/”，不影响响应文件有效性。</w:t>
      </w:r>
    </w:p>
    <w:p>
      <w:pPr>
        <w:keepNext/>
        <w:keepLines w:val="0"/>
        <w:pageBreakBefore w:val="0"/>
        <w:widowControl w:val="0"/>
        <w:numPr>
          <w:ilvl w:val="0"/>
          <w:numId w:val="0"/>
        </w:numPr>
        <w:tabs>
          <w:tab w:val="left" w:pos="360"/>
        </w:tabs>
        <w:kinsoku/>
        <w:wordWrap/>
        <w:overflowPunct/>
        <w:topLinePunct w:val="0"/>
        <w:bidi w:val="0"/>
        <w:snapToGrid/>
        <w:spacing w:before="260" w:after="260" w:line="360" w:lineRule="auto"/>
        <w:ind w:leftChars="0" w:firstLine="640" w:firstLineChars="200"/>
        <w:jc w:val="left"/>
        <w:textAlignment w:val="auto"/>
        <w:outlineLvl w:val="1"/>
        <w:rPr>
          <w:rFonts w:hint="eastAsia" w:ascii="仿宋" w:hAnsi="仿宋" w:eastAsia="仿宋" w:cs="仿宋"/>
          <w:b w:val="0"/>
          <w:bCs/>
          <w:color w:val="auto"/>
          <w:kern w:val="2"/>
          <w:sz w:val="32"/>
          <w:szCs w:val="32"/>
          <w:lang w:val="en-US"/>
        </w:rPr>
      </w:pPr>
      <w:bookmarkStart w:id="5" w:name="_Toc3897"/>
      <w:r>
        <w:rPr>
          <w:rFonts w:hint="eastAsia" w:ascii="黑体" w:hAnsi="黑体" w:eastAsia="黑体" w:cs="黑体"/>
          <w:b w:val="0"/>
          <w:bCs/>
          <w:color w:val="auto"/>
          <w:kern w:val="2"/>
          <w:sz w:val="32"/>
          <w:szCs w:val="32"/>
          <w:lang w:val="en-US" w:eastAsia="zh-CN" w:bidi="ar-SA"/>
        </w:rPr>
        <w:t>十一、类似项目实施经验一览表</w:t>
      </w:r>
      <w:bookmarkEnd w:id="5"/>
    </w:p>
    <w:tbl>
      <w:tblPr>
        <w:tblStyle w:val="7"/>
        <w:tblW w:w="874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37"/>
        <w:gridCol w:w="1440"/>
        <w:gridCol w:w="1320"/>
        <w:gridCol w:w="1161"/>
        <w:gridCol w:w="1260"/>
        <w:gridCol w:w="1630"/>
        <w:gridCol w:w="9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37" w:type="dxa"/>
            <w:tcBorders>
              <w:top w:val="single" w:color="auto" w:sz="4" w:space="0"/>
            </w:tcBorders>
            <w:noWrap w:val="0"/>
            <w:vAlign w:val="center"/>
          </w:tcPr>
          <w:p>
            <w:pPr>
              <w:keepLines w:val="0"/>
              <w:pageBreakBefore w:val="0"/>
              <w:kinsoku/>
              <w:wordWrap/>
              <w:overflowPunct/>
              <w:topLinePunct w:val="0"/>
              <w:bidi w:val="0"/>
              <w:snapToGrid/>
              <w:spacing w:line="360" w:lineRule="auto"/>
              <w:ind w:firstLine="0" w:firstLineChars="0"/>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rPr>
              <w:t>年份</w:t>
            </w:r>
          </w:p>
        </w:tc>
        <w:tc>
          <w:tcPr>
            <w:tcW w:w="1440" w:type="dxa"/>
            <w:noWrap w:val="0"/>
            <w:vAlign w:val="center"/>
          </w:tcPr>
          <w:p>
            <w:pPr>
              <w:keepLines w:val="0"/>
              <w:pageBreakBefore w:val="0"/>
              <w:kinsoku/>
              <w:wordWrap/>
              <w:overflowPunct/>
              <w:topLinePunct w:val="0"/>
              <w:bidi w:val="0"/>
              <w:snapToGrid/>
              <w:spacing w:line="360" w:lineRule="auto"/>
              <w:ind w:firstLine="0" w:firstLineChars="0"/>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rPr>
              <w:t>用户名称</w:t>
            </w:r>
          </w:p>
        </w:tc>
        <w:tc>
          <w:tcPr>
            <w:tcW w:w="1320" w:type="dxa"/>
            <w:noWrap w:val="0"/>
            <w:vAlign w:val="center"/>
          </w:tcPr>
          <w:p>
            <w:pPr>
              <w:keepLines w:val="0"/>
              <w:pageBreakBefore w:val="0"/>
              <w:kinsoku/>
              <w:wordWrap/>
              <w:overflowPunct/>
              <w:topLinePunct w:val="0"/>
              <w:bidi w:val="0"/>
              <w:snapToGrid/>
              <w:spacing w:line="360" w:lineRule="auto"/>
              <w:ind w:firstLine="0" w:firstLineChars="0"/>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rPr>
              <w:t>项目名称</w:t>
            </w:r>
          </w:p>
        </w:tc>
        <w:tc>
          <w:tcPr>
            <w:tcW w:w="1161" w:type="dxa"/>
            <w:noWrap w:val="0"/>
            <w:vAlign w:val="center"/>
          </w:tcPr>
          <w:p>
            <w:pPr>
              <w:keepLines w:val="0"/>
              <w:pageBreakBefore w:val="0"/>
              <w:kinsoku/>
              <w:wordWrap/>
              <w:overflowPunct/>
              <w:topLinePunct w:val="0"/>
              <w:bidi w:val="0"/>
              <w:snapToGrid/>
              <w:spacing w:line="360" w:lineRule="auto"/>
              <w:ind w:firstLine="0" w:firstLineChars="0"/>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rPr>
              <w:t>完成时间</w:t>
            </w:r>
          </w:p>
        </w:tc>
        <w:tc>
          <w:tcPr>
            <w:tcW w:w="1260" w:type="dxa"/>
            <w:noWrap w:val="0"/>
            <w:vAlign w:val="center"/>
          </w:tcPr>
          <w:p>
            <w:pPr>
              <w:keepLines w:val="0"/>
              <w:pageBreakBefore w:val="0"/>
              <w:kinsoku/>
              <w:wordWrap/>
              <w:overflowPunct/>
              <w:topLinePunct w:val="0"/>
              <w:bidi w:val="0"/>
              <w:snapToGrid/>
              <w:spacing w:line="360" w:lineRule="auto"/>
              <w:ind w:firstLine="0" w:firstLineChars="0"/>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rPr>
              <w:t>合同金额</w:t>
            </w:r>
          </w:p>
        </w:tc>
        <w:tc>
          <w:tcPr>
            <w:tcW w:w="1630" w:type="dxa"/>
            <w:tcBorders>
              <w:right w:val="single" w:color="auto" w:sz="4" w:space="0"/>
            </w:tcBorders>
            <w:noWrap w:val="0"/>
            <w:vAlign w:val="center"/>
          </w:tcPr>
          <w:p>
            <w:pPr>
              <w:keepLines w:val="0"/>
              <w:pageBreakBefore w:val="0"/>
              <w:kinsoku/>
              <w:wordWrap/>
              <w:overflowPunct/>
              <w:topLinePunct w:val="0"/>
              <w:bidi w:val="0"/>
              <w:snapToGrid/>
              <w:spacing w:line="360" w:lineRule="auto"/>
              <w:ind w:firstLine="0" w:firstLineChars="0"/>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rPr>
              <w:t>是否通过验收</w:t>
            </w:r>
          </w:p>
        </w:tc>
        <w:tc>
          <w:tcPr>
            <w:tcW w:w="992" w:type="dxa"/>
            <w:tcBorders>
              <w:left w:val="single" w:color="auto" w:sz="4" w:space="0"/>
            </w:tcBorders>
            <w:noWrap w:val="0"/>
            <w:vAlign w:val="center"/>
          </w:tcPr>
          <w:p>
            <w:pPr>
              <w:keepLines w:val="0"/>
              <w:pageBreakBefore w:val="0"/>
              <w:kinsoku/>
              <w:wordWrap/>
              <w:overflowPunct/>
              <w:topLinePunct w:val="0"/>
              <w:bidi w:val="0"/>
              <w:snapToGrid/>
              <w:spacing w:line="360" w:lineRule="auto"/>
              <w:ind w:firstLine="0" w:firstLineChars="0"/>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37" w:type="dxa"/>
            <w:noWrap w:val="0"/>
            <w:vAlign w:val="center"/>
          </w:tcPr>
          <w:p>
            <w:pPr>
              <w:keepLines w:val="0"/>
              <w:pageBreakBefore w:val="0"/>
              <w:widowControl/>
              <w:kinsoku/>
              <w:wordWrap/>
              <w:overflowPunct/>
              <w:topLinePunct w:val="0"/>
              <w:bidi w:val="0"/>
              <w:spacing w:line="360" w:lineRule="auto"/>
              <w:ind w:firstLine="470" w:firstLineChars="196"/>
              <w:jc w:val="left"/>
              <w:textAlignment w:val="auto"/>
              <w:outlineLvl w:val="1"/>
              <w:rPr>
                <w:rFonts w:hint="eastAsia" w:ascii="仿宋" w:hAnsi="仿宋" w:eastAsia="仿宋" w:cs="仿宋"/>
                <w:b w:val="0"/>
                <w:bCs/>
                <w:color w:val="auto"/>
                <w:sz w:val="24"/>
                <w:szCs w:val="24"/>
              </w:rPr>
            </w:pPr>
          </w:p>
        </w:tc>
        <w:tc>
          <w:tcPr>
            <w:tcW w:w="1440" w:type="dxa"/>
            <w:noWrap w:val="0"/>
            <w:vAlign w:val="center"/>
          </w:tcPr>
          <w:p>
            <w:pPr>
              <w:keepLines w:val="0"/>
              <w:pageBreakBefore w:val="0"/>
              <w:widowControl/>
              <w:kinsoku/>
              <w:wordWrap/>
              <w:overflowPunct/>
              <w:topLinePunct w:val="0"/>
              <w:bidi w:val="0"/>
              <w:spacing w:line="360" w:lineRule="auto"/>
              <w:ind w:firstLine="470" w:firstLineChars="196"/>
              <w:jc w:val="left"/>
              <w:textAlignment w:val="auto"/>
              <w:outlineLvl w:val="1"/>
              <w:rPr>
                <w:rFonts w:hint="eastAsia" w:ascii="仿宋" w:hAnsi="仿宋" w:eastAsia="仿宋" w:cs="仿宋"/>
                <w:b w:val="0"/>
                <w:bCs/>
                <w:color w:val="auto"/>
                <w:sz w:val="24"/>
                <w:szCs w:val="24"/>
              </w:rPr>
            </w:pPr>
          </w:p>
        </w:tc>
        <w:tc>
          <w:tcPr>
            <w:tcW w:w="1320" w:type="dxa"/>
            <w:noWrap w:val="0"/>
            <w:vAlign w:val="center"/>
          </w:tcPr>
          <w:p>
            <w:pPr>
              <w:keepLines w:val="0"/>
              <w:pageBreakBefore w:val="0"/>
              <w:widowControl/>
              <w:kinsoku/>
              <w:wordWrap/>
              <w:overflowPunct/>
              <w:topLinePunct w:val="0"/>
              <w:bidi w:val="0"/>
              <w:spacing w:line="360" w:lineRule="auto"/>
              <w:ind w:firstLine="470" w:firstLineChars="196"/>
              <w:jc w:val="left"/>
              <w:textAlignment w:val="auto"/>
              <w:outlineLvl w:val="1"/>
              <w:rPr>
                <w:rFonts w:hint="eastAsia" w:ascii="仿宋" w:hAnsi="仿宋" w:eastAsia="仿宋" w:cs="仿宋"/>
                <w:b w:val="0"/>
                <w:bCs/>
                <w:color w:val="auto"/>
                <w:sz w:val="24"/>
                <w:szCs w:val="24"/>
              </w:rPr>
            </w:pPr>
          </w:p>
        </w:tc>
        <w:tc>
          <w:tcPr>
            <w:tcW w:w="1161" w:type="dxa"/>
            <w:noWrap w:val="0"/>
            <w:vAlign w:val="center"/>
          </w:tcPr>
          <w:p>
            <w:pPr>
              <w:keepLines w:val="0"/>
              <w:pageBreakBefore w:val="0"/>
              <w:widowControl/>
              <w:kinsoku/>
              <w:wordWrap/>
              <w:overflowPunct/>
              <w:topLinePunct w:val="0"/>
              <w:bidi w:val="0"/>
              <w:spacing w:line="360" w:lineRule="auto"/>
              <w:ind w:firstLine="470" w:firstLineChars="196"/>
              <w:jc w:val="left"/>
              <w:textAlignment w:val="auto"/>
              <w:outlineLvl w:val="1"/>
              <w:rPr>
                <w:rFonts w:hint="eastAsia" w:ascii="仿宋" w:hAnsi="仿宋" w:eastAsia="仿宋" w:cs="仿宋"/>
                <w:b w:val="0"/>
                <w:bCs/>
                <w:color w:val="auto"/>
                <w:sz w:val="24"/>
                <w:szCs w:val="24"/>
              </w:rPr>
            </w:pPr>
          </w:p>
        </w:tc>
        <w:tc>
          <w:tcPr>
            <w:tcW w:w="1260" w:type="dxa"/>
            <w:noWrap w:val="0"/>
            <w:vAlign w:val="center"/>
          </w:tcPr>
          <w:p>
            <w:pPr>
              <w:keepLines w:val="0"/>
              <w:pageBreakBefore w:val="0"/>
              <w:widowControl/>
              <w:kinsoku/>
              <w:wordWrap/>
              <w:overflowPunct/>
              <w:topLinePunct w:val="0"/>
              <w:bidi w:val="0"/>
              <w:spacing w:line="360" w:lineRule="auto"/>
              <w:ind w:firstLine="470" w:firstLineChars="196"/>
              <w:jc w:val="left"/>
              <w:textAlignment w:val="auto"/>
              <w:outlineLvl w:val="1"/>
              <w:rPr>
                <w:rFonts w:hint="eastAsia" w:ascii="仿宋" w:hAnsi="仿宋" w:eastAsia="仿宋" w:cs="仿宋"/>
                <w:b w:val="0"/>
                <w:bCs/>
                <w:color w:val="auto"/>
                <w:sz w:val="24"/>
                <w:szCs w:val="24"/>
              </w:rPr>
            </w:pPr>
          </w:p>
        </w:tc>
        <w:tc>
          <w:tcPr>
            <w:tcW w:w="1630" w:type="dxa"/>
            <w:tcBorders>
              <w:right w:val="single" w:color="auto" w:sz="4" w:space="0"/>
            </w:tcBorders>
            <w:noWrap w:val="0"/>
            <w:vAlign w:val="center"/>
          </w:tcPr>
          <w:p>
            <w:pPr>
              <w:keepLines w:val="0"/>
              <w:pageBreakBefore w:val="0"/>
              <w:widowControl/>
              <w:kinsoku/>
              <w:wordWrap/>
              <w:overflowPunct/>
              <w:topLinePunct w:val="0"/>
              <w:bidi w:val="0"/>
              <w:spacing w:line="360" w:lineRule="auto"/>
              <w:ind w:firstLine="470" w:firstLineChars="196"/>
              <w:jc w:val="left"/>
              <w:textAlignment w:val="auto"/>
              <w:outlineLvl w:val="1"/>
              <w:rPr>
                <w:rFonts w:hint="eastAsia" w:ascii="仿宋" w:hAnsi="仿宋" w:eastAsia="仿宋" w:cs="仿宋"/>
                <w:b w:val="0"/>
                <w:bCs/>
                <w:color w:val="auto"/>
                <w:sz w:val="24"/>
                <w:szCs w:val="24"/>
              </w:rPr>
            </w:pPr>
          </w:p>
        </w:tc>
        <w:tc>
          <w:tcPr>
            <w:tcW w:w="992" w:type="dxa"/>
            <w:tcBorders>
              <w:left w:val="single" w:color="auto" w:sz="4" w:space="0"/>
            </w:tcBorders>
            <w:noWrap w:val="0"/>
            <w:vAlign w:val="center"/>
          </w:tcPr>
          <w:p>
            <w:pPr>
              <w:keepLines w:val="0"/>
              <w:pageBreakBefore w:val="0"/>
              <w:widowControl/>
              <w:kinsoku/>
              <w:wordWrap/>
              <w:overflowPunct/>
              <w:topLinePunct w:val="0"/>
              <w:bidi w:val="0"/>
              <w:spacing w:line="360" w:lineRule="auto"/>
              <w:ind w:firstLine="470" w:firstLineChars="196"/>
              <w:jc w:val="left"/>
              <w:textAlignment w:val="auto"/>
              <w:outlineLvl w:val="1"/>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37" w:type="dxa"/>
            <w:noWrap w:val="0"/>
            <w:vAlign w:val="center"/>
          </w:tcPr>
          <w:p>
            <w:pPr>
              <w:keepLines w:val="0"/>
              <w:pageBreakBefore w:val="0"/>
              <w:widowControl/>
              <w:kinsoku/>
              <w:wordWrap/>
              <w:overflowPunct/>
              <w:topLinePunct w:val="0"/>
              <w:bidi w:val="0"/>
              <w:spacing w:line="360" w:lineRule="auto"/>
              <w:ind w:firstLine="470" w:firstLineChars="196"/>
              <w:jc w:val="left"/>
              <w:textAlignment w:val="auto"/>
              <w:outlineLvl w:val="1"/>
              <w:rPr>
                <w:rFonts w:hint="eastAsia" w:ascii="仿宋" w:hAnsi="仿宋" w:eastAsia="仿宋" w:cs="仿宋"/>
                <w:b w:val="0"/>
                <w:bCs/>
                <w:color w:val="auto"/>
                <w:sz w:val="24"/>
                <w:szCs w:val="24"/>
              </w:rPr>
            </w:pPr>
          </w:p>
        </w:tc>
        <w:tc>
          <w:tcPr>
            <w:tcW w:w="1440" w:type="dxa"/>
            <w:noWrap w:val="0"/>
            <w:vAlign w:val="center"/>
          </w:tcPr>
          <w:p>
            <w:pPr>
              <w:keepLines w:val="0"/>
              <w:pageBreakBefore w:val="0"/>
              <w:widowControl/>
              <w:kinsoku/>
              <w:wordWrap/>
              <w:overflowPunct/>
              <w:topLinePunct w:val="0"/>
              <w:bidi w:val="0"/>
              <w:spacing w:line="360" w:lineRule="auto"/>
              <w:ind w:firstLine="470" w:firstLineChars="196"/>
              <w:jc w:val="left"/>
              <w:textAlignment w:val="auto"/>
              <w:outlineLvl w:val="1"/>
              <w:rPr>
                <w:rFonts w:hint="eastAsia" w:ascii="仿宋" w:hAnsi="仿宋" w:eastAsia="仿宋" w:cs="仿宋"/>
                <w:b w:val="0"/>
                <w:bCs/>
                <w:color w:val="auto"/>
                <w:sz w:val="24"/>
                <w:szCs w:val="24"/>
              </w:rPr>
            </w:pPr>
          </w:p>
        </w:tc>
        <w:tc>
          <w:tcPr>
            <w:tcW w:w="1320" w:type="dxa"/>
            <w:noWrap w:val="0"/>
            <w:vAlign w:val="center"/>
          </w:tcPr>
          <w:p>
            <w:pPr>
              <w:keepLines w:val="0"/>
              <w:pageBreakBefore w:val="0"/>
              <w:widowControl/>
              <w:kinsoku/>
              <w:wordWrap/>
              <w:overflowPunct/>
              <w:topLinePunct w:val="0"/>
              <w:bidi w:val="0"/>
              <w:spacing w:line="360" w:lineRule="auto"/>
              <w:ind w:firstLine="470" w:firstLineChars="196"/>
              <w:jc w:val="left"/>
              <w:textAlignment w:val="auto"/>
              <w:outlineLvl w:val="1"/>
              <w:rPr>
                <w:rFonts w:hint="eastAsia" w:ascii="仿宋" w:hAnsi="仿宋" w:eastAsia="仿宋" w:cs="仿宋"/>
                <w:b w:val="0"/>
                <w:bCs/>
                <w:color w:val="auto"/>
                <w:sz w:val="24"/>
                <w:szCs w:val="24"/>
              </w:rPr>
            </w:pPr>
          </w:p>
        </w:tc>
        <w:tc>
          <w:tcPr>
            <w:tcW w:w="1161" w:type="dxa"/>
            <w:noWrap w:val="0"/>
            <w:vAlign w:val="center"/>
          </w:tcPr>
          <w:p>
            <w:pPr>
              <w:keepLines w:val="0"/>
              <w:pageBreakBefore w:val="0"/>
              <w:widowControl/>
              <w:kinsoku/>
              <w:wordWrap/>
              <w:overflowPunct/>
              <w:topLinePunct w:val="0"/>
              <w:bidi w:val="0"/>
              <w:spacing w:line="360" w:lineRule="auto"/>
              <w:ind w:firstLine="470" w:firstLineChars="196"/>
              <w:jc w:val="left"/>
              <w:textAlignment w:val="auto"/>
              <w:outlineLvl w:val="1"/>
              <w:rPr>
                <w:rFonts w:hint="eastAsia" w:ascii="仿宋" w:hAnsi="仿宋" w:eastAsia="仿宋" w:cs="仿宋"/>
                <w:b w:val="0"/>
                <w:bCs/>
                <w:color w:val="auto"/>
                <w:sz w:val="24"/>
                <w:szCs w:val="24"/>
              </w:rPr>
            </w:pPr>
          </w:p>
        </w:tc>
        <w:tc>
          <w:tcPr>
            <w:tcW w:w="1260" w:type="dxa"/>
            <w:noWrap w:val="0"/>
            <w:vAlign w:val="center"/>
          </w:tcPr>
          <w:p>
            <w:pPr>
              <w:keepLines w:val="0"/>
              <w:pageBreakBefore w:val="0"/>
              <w:widowControl/>
              <w:kinsoku/>
              <w:wordWrap/>
              <w:overflowPunct/>
              <w:topLinePunct w:val="0"/>
              <w:bidi w:val="0"/>
              <w:spacing w:line="360" w:lineRule="auto"/>
              <w:ind w:firstLine="470" w:firstLineChars="196"/>
              <w:jc w:val="left"/>
              <w:textAlignment w:val="auto"/>
              <w:outlineLvl w:val="1"/>
              <w:rPr>
                <w:rFonts w:hint="eastAsia" w:ascii="仿宋" w:hAnsi="仿宋" w:eastAsia="仿宋" w:cs="仿宋"/>
                <w:b w:val="0"/>
                <w:bCs/>
                <w:color w:val="auto"/>
                <w:sz w:val="24"/>
                <w:szCs w:val="24"/>
              </w:rPr>
            </w:pPr>
          </w:p>
        </w:tc>
        <w:tc>
          <w:tcPr>
            <w:tcW w:w="1630" w:type="dxa"/>
            <w:tcBorders>
              <w:right w:val="single" w:color="auto" w:sz="4" w:space="0"/>
            </w:tcBorders>
            <w:noWrap w:val="0"/>
            <w:vAlign w:val="center"/>
          </w:tcPr>
          <w:p>
            <w:pPr>
              <w:keepLines w:val="0"/>
              <w:pageBreakBefore w:val="0"/>
              <w:widowControl/>
              <w:kinsoku/>
              <w:wordWrap/>
              <w:overflowPunct/>
              <w:topLinePunct w:val="0"/>
              <w:bidi w:val="0"/>
              <w:spacing w:line="360" w:lineRule="auto"/>
              <w:ind w:firstLine="470" w:firstLineChars="196"/>
              <w:jc w:val="left"/>
              <w:textAlignment w:val="auto"/>
              <w:outlineLvl w:val="1"/>
              <w:rPr>
                <w:rFonts w:hint="eastAsia" w:ascii="仿宋" w:hAnsi="仿宋" w:eastAsia="仿宋" w:cs="仿宋"/>
                <w:b w:val="0"/>
                <w:bCs/>
                <w:color w:val="auto"/>
                <w:sz w:val="24"/>
                <w:szCs w:val="24"/>
              </w:rPr>
            </w:pPr>
          </w:p>
        </w:tc>
        <w:tc>
          <w:tcPr>
            <w:tcW w:w="992" w:type="dxa"/>
            <w:tcBorders>
              <w:left w:val="single" w:color="auto" w:sz="4" w:space="0"/>
            </w:tcBorders>
            <w:noWrap w:val="0"/>
            <w:vAlign w:val="center"/>
          </w:tcPr>
          <w:p>
            <w:pPr>
              <w:keepLines w:val="0"/>
              <w:pageBreakBefore w:val="0"/>
              <w:widowControl/>
              <w:kinsoku/>
              <w:wordWrap/>
              <w:overflowPunct/>
              <w:topLinePunct w:val="0"/>
              <w:bidi w:val="0"/>
              <w:spacing w:line="360" w:lineRule="auto"/>
              <w:ind w:firstLine="470" w:firstLineChars="196"/>
              <w:jc w:val="left"/>
              <w:textAlignment w:val="auto"/>
              <w:outlineLvl w:val="1"/>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37" w:type="dxa"/>
            <w:noWrap w:val="0"/>
            <w:vAlign w:val="center"/>
          </w:tcPr>
          <w:p>
            <w:pPr>
              <w:keepLines w:val="0"/>
              <w:pageBreakBefore w:val="0"/>
              <w:widowControl/>
              <w:kinsoku/>
              <w:wordWrap/>
              <w:overflowPunct/>
              <w:topLinePunct w:val="0"/>
              <w:bidi w:val="0"/>
              <w:spacing w:line="360" w:lineRule="auto"/>
              <w:ind w:firstLine="470" w:firstLineChars="196"/>
              <w:jc w:val="left"/>
              <w:textAlignment w:val="auto"/>
              <w:outlineLvl w:val="1"/>
              <w:rPr>
                <w:rFonts w:hint="eastAsia" w:ascii="仿宋" w:hAnsi="仿宋" w:eastAsia="仿宋" w:cs="仿宋"/>
                <w:b w:val="0"/>
                <w:bCs/>
                <w:color w:val="auto"/>
                <w:sz w:val="24"/>
                <w:szCs w:val="24"/>
              </w:rPr>
            </w:pPr>
          </w:p>
        </w:tc>
        <w:tc>
          <w:tcPr>
            <w:tcW w:w="1440" w:type="dxa"/>
            <w:noWrap w:val="0"/>
            <w:vAlign w:val="center"/>
          </w:tcPr>
          <w:p>
            <w:pPr>
              <w:keepLines w:val="0"/>
              <w:pageBreakBefore w:val="0"/>
              <w:widowControl/>
              <w:kinsoku/>
              <w:wordWrap/>
              <w:overflowPunct/>
              <w:topLinePunct w:val="0"/>
              <w:bidi w:val="0"/>
              <w:spacing w:line="360" w:lineRule="auto"/>
              <w:ind w:firstLine="470" w:firstLineChars="196"/>
              <w:jc w:val="left"/>
              <w:textAlignment w:val="auto"/>
              <w:outlineLvl w:val="1"/>
              <w:rPr>
                <w:rFonts w:hint="eastAsia" w:ascii="仿宋" w:hAnsi="仿宋" w:eastAsia="仿宋" w:cs="仿宋"/>
                <w:b w:val="0"/>
                <w:bCs/>
                <w:color w:val="auto"/>
                <w:sz w:val="24"/>
                <w:szCs w:val="24"/>
              </w:rPr>
            </w:pPr>
          </w:p>
        </w:tc>
        <w:tc>
          <w:tcPr>
            <w:tcW w:w="1320" w:type="dxa"/>
            <w:noWrap w:val="0"/>
            <w:vAlign w:val="center"/>
          </w:tcPr>
          <w:p>
            <w:pPr>
              <w:keepLines w:val="0"/>
              <w:pageBreakBefore w:val="0"/>
              <w:widowControl/>
              <w:kinsoku/>
              <w:wordWrap/>
              <w:overflowPunct/>
              <w:topLinePunct w:val="0"/>
              <w:bidi w:val="0"/>
              <w:spacing w:line="360" w:lineRule="auto"/>
              <w:ind w:firstLine="470" w:firstLineChars="196"/>
              <w:jc w:val="left"/>
              <w:textAlignment w:val="auto"/>
              <w:outlineLvl w:val="1"/>
              <w:rPr>
                <w:rFonts w:hint="eastAsia" w:ascii="仿宋" w:hAnsi="仿宋" w:eastAsia="仿宋" w:cs="仿宋"/>
                <w:b w:val="0"/>
                <w:bCs/>
                <w:color w:val="auto"/>
                <w:sz w:val="24"/>
                <w:szCs w:val="24"/>
              </w:rPr>
            </w:pPr>
          </w:p>
        </w:tc>
        <w:tc>
          <w:tcPr>
            <w:tcW w:w="1161" w:type="dxa"/>
            <w:noWrap w:val="0"/>
            <w:vAlign w:val="center"/>
          </w:tcPr>
          <w:p>
            <w:pPr>
              <w:keepLines w:val="0"/>
              <w:pageBreakBefore w:val="0"/>
              <w:widowControl/>
              <w:kinsoku/>
              <w:wordWrap/>
              <w:overflowPunct/>
              <w:topLinePunct w:val="0"/>
              <w:bidi w:val="0"/>
              <w:spacing w:line="360" w:lineRule="auto"/>
              <w:ind w:firstLine="470" w:firstLineChars="196"/>
              <w:jc w:val="left"/>
              <w:textAlignment w:val="auto"/>
              <w:outlineLvl w:val="1"/>
              <w:rPr>
                <w:rFonts w:hint="eastAsia" w:ascii="仿宋" w:hAnsi="仿宋" w:eastAsia="仿宋" w:cs="仿宋"/>
                <w:b w:val="0"/>
                <w:bCs/>
                <w:color w:val="auto"/>
                <w:sz w:val="24"/>
                <w:szCs w:val="24"/>
              </w:rPr>
            </w:pPr>
          </w:p>
        </w:tc>
        <w:tc>
          <w:tcPr>
            <w:tcW w:w="1260" w:type="dxa"/>
            <w:noWrap w:val="0"/>
            <w:vAlign w:val="center"/>
          </w:tcPr>
          <w:p>
            <w:pPr>
              <w:keepLines w:val="0"/>
              <w:pageBreakBefore w:val="0"/>
              <w:widowControl/>
              <w:kinsoku/>
              <w:wordWrap/>
              <w:overflowPunct/>
              <w:topLinePunct w:val="0"/>
              <w:bidi w:val="0"/>
              <w:spacing w:line="360" w:lineRule="auto"/>
              <w:ind w:firstLine="470" w:firstLineChars="196"/>
              <w:jc w:val="left"/>
              <w:textAlignment w:val="auto"/>
              <w:outlineLvl w:val="1"/>
              <w:rPr>
                <w:rFonts w:hint="eastAsia" w:ascii="仿宋" w:hAnsi="仿宋" w:eastAsia="仿宋" w:cs="仿宋"/>
                <w:b w:val="0"/>
                <w:bCs/>
                <w:color w:val="auto"/>
                <w:sz w:val="24"/>
                <w:szCs w:val="24"/>
              </w:rPr>
            </w:pPr>
          </w:p>
        </w:tc>
        <w:tc>
          <w:tcPr>
            <w:tcW w:w="1630" w:type="dxa"/>
            <w:tcBorders>
              <w:right w:val="single" w:color="auto" w:sz="4" w:space="0"/>
            </w:tcBorders>
            <w:noWrap w:val="0"/>
            <w:vAlign w:val="center"/>
          </w:tcPr>
          <w:p>
            <w:pPr>
              <w:keepLines w:val="0"/>
              <w:pageBreakBefore w:val="0"/>
              <w:widowControl/>
              <w:kinsoku/>
              <w:wordWrap/>
              <w:overflowPunct/>
              <w:topLinePunct w:val="0"/>
              <w:bidi w:val="0"/>
              <w:spacing w:line="360" w:lineRule="auto"/>
              <w:ind w:firstLine="470" w:firstLineChars="196"/>
              <w:jc w:val="left"/>
              <w:textAlignment w:val="auto"/>
              <w:outlineLvl w:val="1"/>
              <w:rPr>
                <w:rFonts w:hint="eastAsia" w:ascii="仿宋" w:hAnsi="仿宋" w:eastAsia="仿宋" w:cs="仿宋"/>
                <w:b w:val="0"/>
                <w:bCs/>
                <w:color w:val="auto"/>
                <w:sz w:val="24"/>
                <w:szCs w:val="24"/>
              </w:rPr>
            </w:pPr>
          </w:p>
        </w:tc>
        <w:tc>
          <w:tcPr>
            <w:tcW w:w="992" w:type="dxa"/>
            <w:tcBorders>
              <w:left w:val="single" w:color="auto" w:sz="4" w:space="0"/>
            </w:tcBorders>
            <w:noWrap w:val="0"/>
            <w:vAlign w:val="center"/>
          </w:tcPr>
          <w:p>
            <w:pPr>
              <w:keepLines w:val="0"/>
              <w:pageBreakBefore w:val="0"/>
              <w:widowControl/>
              <w:kinsoku/>
              <w:wordWrap/>
              <w:overflowPunct/>
              <w:topLinePunct w:val="0"/>
              <w:bidi w:val="0"/>
              <w:spacing w:line="360" w:lineRule="auto"/>
              <w:ind w:firstLine="470" w:firstLineChars="196"/>
              <w:jc w:val="left"/>
              <w:textAlignment w:val="auto"/>
              <w:outlineLvl w:val="1"/>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37" w:type="dxa"/>
            <w:noWrap w:val="0"/>
            <w:vAlign w:val="center"/>
          </w:tcPr>
          <w:p>
            <w:pPr>
              <w:keepLines w:val="0"/>
              <w:pageBreakBefore w:val="0"/>
              <w:widowControl/>
              <w:kinsoku/>
              <w:wordWrap/>
              <w:overflowPunct/>
              <w:topLinePunct w:val="0"/>
              <w:bidi w:val="0"/>
              <w:spacing w:line="360" w:lineRule="auto"/>
              <w:ind w:firstLine="470" w:firstLineChars="196"/>
              <w:jc w:val="left"/>
              <w:textAlignment w:val="auto"/>
              <w:outlineLvl w:val="1"/>
              <w:rPr>
                <w:rFonts w:hint="eastAsia" w:ascii="仿宋" w:hAnsi="仿宋" w:eastAsia="仿宋" w:cs="仿宋"/>
                <w:b w:val="0"/>
                <w:bCs/>
                <w:color w:val="auto"/>
                <w:sz w:val="24"/>
                <w:szCs w:val="24"/>
              </w:rPr>
            </w:pPr>
          </w:p>
        </w:tc>
        <w:tc>
          <w:tcPr>
            <w:tcW w:w="1440" w:type="dxa"/>
            <w:tcBorders>
              <w:right w:val="single" w:color="auto" w:sz="4" w:space="0"/>
            </w:tcBorders>
            <w:noWrap w:val="0"/>
            <w:vAlign w:val="center"/>
          </w:tcPr>
          <w:p>
            <w:pPr>
              <w:keepLines w:val="0"/>
              <w:pageBreakBefore w:val="0"/>
              <w:widowControl/>
              <w:kinsoku/>
              <w:wordWrap/>
              <w:overflowPunct/>
              <w:topLinePunct w:val="0"/>
              <w:bidi w:val="0"/>
              <w:spacing w:line="360" w:lineRule="auto"/>
              <w:ind w:firstLine="470" w:firstLineChars="196"/>
              <w:jc w:val="left"/>
              <w:textAlignment w:val="auto"/>
              <w:outlineLvl w:val="1"/>
              <w:rPr>
                <w:rFonts w:hint="eastAsia" w:ascii="仿宋" w:hAnsi="仿宋" w:eastAsia="仿宋" w:cs="仿宋"/>
                <w:b w:val="0"/>
                <w:bCs/>
                <w:color w:val="auto"/>
                <w:sz w:val="24"/>
                <w:szCs w:val="24"/>
              </w:rPr>
            </w:pPr>
          </w:p>
        </w:tc>
        <w:tc>
          <w:tcPr>
            <w:tcW w:w="1320" w:type="dxa"/>
            <w:tcBorders>
              <w:left w:val="single" w:color="auto" w:sz="4" w:space="0"/>
            </w:tcBorders>
            <w:noWrap w:val="0"/>
            <w:vAlign w:val="center"/>
          </w:tcPr>
          <w:p>
            <w:pPr>
              <w:keepLines w:val="0"/>
              <w:pageBreakBefore w:val="0"/>
              <w:widowControl/>
              <w:kinsoku/>
              <w:wordWrap/>
              <w:overflowPunct/>
              <w:topLinePunct w:val="0"/>
              <w:bidi w:val="0"/>
              <w:spacing w:line="360" w:lineRule="auto"/>
              <w:ind w:firstLine="470" w:firstLineChars="196"/>
              <w:jc w:val="left"/>
              <w:textAlignment w:val="auto"/>
              <w:outlineLvl w:val="1"/>
              <w:rPr>
                <w:rFonts w:hint="eastAsia" w:ascii="仿宋" w:hAnsi="仿宋" w:eastAsia="仿宋" w:cs="仿宋"/>
                <w:b w:val="0"/>
                <w:bCs/>
                <w:color w:val="auto"/>
                <w:sz w:val="24"/>
                <w:szCs w:val="24"/>
              </w:rPr>
            </w:pPr>
          </w:p>
        </w:tc>
        <w:tc>
          <w:tcPr>
            <w:tcW w:w="1161" w:type="dxa"/>
            <w:noWrap w:val="0"/>
            <w:vAlign w:val="center"/>
          </w:tcPr>
          <w:p>
            <w:pPr>
              <w:keepLines w:val="0"/>
              <w:pageBreakBefore w:val="0"/>
              <w:widowControl/>
              <w:kinsoku/>
              <w:wordWrap/>
              <w:overflowPunct/>
              <w:topLinePunct w:val="0"/>
              <w:bidi w:val="0"/>
              <w:spacing w:line="360" w:lineRule="auto"/>
              <w:ind w:firstLine="470" w:firstLineChars="196"/>
              <w:jc w:val="left"/>
              <w:textAlignment w:val="auto"/>
              <w:outlineLvl w:val="1"/>
              <w:rPr>
                <w:rFonts w:hint="eastAsia" w:ascii="仿宋" w:hAnsi="仿宋" w:eastAsia="仿宋" w:cs="仿宋"/>
                <w:b w:val="0"/>
                <w:bCs/>
                <w:color w:val="auto"/>
                <w:sz w:val="24"/>
                <w:szCs w:val="24"/>
              </w:rPr>
            </w:pPr>
          </w:p>
        </w:tc>
        <w:tc>
          <w:tcPr>
            <w:tcW w:w="1260" w:type="dxa"/>
            <w:noWrap w:val="0"/>
            <w:vAlign w:val="center"/>
          </w:tcPr>
          <w:p>
            <w:pPr>
              <w:keepLines w:val="0"/>
              <w:pageBreakBefore w:val="0"/>
              <w:widowControl/>
              <w:kinsoku/>
              <w:wordWrap/>
              <w:overflowPunct/>
              <w:topLinePunct w:val="0"/>
              <w:bidi w:val="0"/>
              <w:spacing w:line="360" w:lineRule="auto"/>
              <w:ind w:firstLine="470" w:firstLineChars="196"/>
              <w:jc w:val="left"/>
              <w:textAlignment w:val="auto"/>
              <w:outlineLvl w:val="1"/>
              <w:rPr>
                <w:rFonts w:hint="eastAsia" w:ascii="仿宋" w:hAnsi="仿宋" w:eastAsia="仿宋" w:cs="仿宋"/>
                <w:b w:val="0"/>
                <w:bCs/>
                <w:color w:val="auto"/>
                <w:sz w:val="24"/>
                <w:szCs w:val="24"/>
              </w:rPr>
            </w:pPr>
          </w:p>
        </w:tc>
        <w:tc>
          <w:tcPr>
            <w:tcW w:w="1630" w:type="dxa"/>
            <w:tcBorders>
              <w:right w:val="single" w:color="auto" w:sz="4" w:space="0"/>
            </w:tcBorders>
            <w:noWrap w:val="0"/>
            <w:vAlign w:val="center"/>
          </w:tcPr>
          <w:p>
            <w:pPr>
              <w:keepLines w:val="0"/>
              <w:pageBreakBefore w:val="0"/>
              <w:widowControl/>
              <w:kinsoku/>
              <w:wordWrap/>
              <w:overflowPunct/>
              <w:topLinePunct w:val="0"/>
              <w:bidi w:val="0"/>
              <w:spacing w:line="360" w:lineRule="auto"/>
              <w:ind w:firstLine="470" w:firstLineChars="196"/>
              <w:jc w:val="left"/>
              <w:textAlignment w:val="auto"/>
              <w:outlineLvl w:val="1"/>
              <w:rPr>
                <w:rFonts w:hint="eastAsia" w:ascii="仿宋" w:hAnsi="仿宋" w:eastAsia="仿宋" w:cs="仿宋"/>
                <w:b w:val="0"/>
                <w:bCs/>
                <w:color w:val="auto"/>
                <w:sz w:val="24"/>
                <w:szCs w:val="24"/>
              </w:rPr>
            </w:pPr>
          </w:p>
        </w:tc>
        <w:tc>
          <w:tcPr>
            <w:tcW w:w="992" w:type="dxa"/>
            <w:tcBorders>
              <w:left w:val="single" w:color="auto" w:sz="4" w:space="0"/>
            </w:tcBorders>
            <w:noWrap w:val="0"/>
            <w:vAlign w:val="center"/>
          </w:tcPr>
          <w:p>
            <w:pPr>
              <w:keepLines w:val="0"/>
              <w:pageBreakBefore w:val="0"/>
              <w:widowControl/>
              <w:kinsoku/>
              <w:wordWrap/>
              <w:overflowPunct/>
              <w:topLinePunct w:val="0"/>
              <w:bidi w:val="0"/>
              <w:spacing w:line="360" w:lineRule="auto"/>
              <w:ind w:firstLine="470" w:firstLineChars="196"/>
              <w:jc w:val="left"/>
              <w:textAlignment w:val="auto"/>
              <w:outlineLvl w:val="1"/>
              <w:rPr>
                <w:rFonts w:hint="eastAsia" w:ascii="仿宋" w:hAnsi="仿宋" w:eastAsia="仿宋" w:cs="仿宋"/>
                <w:b w:val="0"/>
                <w:bCs/>
                <w:color w:val="auto"/>
                <w:sz w:val="24"/>
                <w:szCs w:val="24"/>
              </w:rPr>
            </w:pPr>
          </w:p>
        </w:tc>
      </w:tr>
    </w:tbl>
    <w:p>
      <w:pPr>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 w:hAnsi="仿宋" w:eastAsia="仿宋" w:cs="仿宋"/>
          <w:b w:val="0"/>
          <w:bCs/>
          <w:color w:val="auto"/>
          <w:kern w:val="2"/>
          <w:sz w:val="32"/>
          <w:szCs w:val="32"/>
          <w:lang w:val="en-US"/>
        </w:rPr>
      </w:pPr>
      <w:r>
        <w:rPr>
          <w:rFonts w:hint="eastAsia" w:ascii="仿宋" w:hAnsi="仿宋" w:eastAsia="仿宋" w:cs="仿宋"/>
          <w:b w:val="0"/>
          <w:bCs/>
          <w:color w:val="auto"/>
          <w:kern w:val="2"/>
          <w:sz w:val="32"/>
          <w:szCs w:val="32"/>
          <w:lang w:val="en-US"/>
        </w:rPr>
        <w:t>注：</w:t>
      </w:r>
    </w:p>
    <w:p>
      <w:pPr>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kern w:val="2"/>
          <w:sz w:val="32"/>
          <w:szCs w:val="32"/>
          <w:lang w:val="en-US" w:eastAsia="zh-CN"/>
        </w:rPr>
        <w:t>所涉及的证明材料可附此表后。</w:t>
      </w:r>
    </w:p>
    <w:p>
      <w:pPr>
        <w:keepNext/>
        <w:keepLines w:val="0"/>
        <w:pageBreakBefore w:val="0"/>
        <w:widowControl w:val="0"/>
        <w:numPr>
          <w:ilvl w:val="0"/>
          <w:numId w:val="0"/>
        </w:numPr>
        <w:tabs>
          <w:tab w:val="left" w:pos="360"/>
        </w:tabs>
        <w:kinsoku/>
        <w:wordWrap/>
        <w:overflowPunct/>
        <w:topLinePunct w:val="0"/>
        <w:autoSpaceDE/>
        <w:autoSpaceDN/>
        <w:bidi w:val="0"/>
        <w:adjustRightInd/>
        <w:snapToGrid/>
        <w:spacing w:before="260" w:after="260" w:line="560" w:lineRule="exact"/>
        <w:ind w:leftChars="0" w:firstLine="640" w:firstLineChars="200"/>
        <w:jc w:val="left"/>
        <w:textAlignment w:val="auto"/>
        <w:outlineLvl w:val="1"/>
        <w:rPr>
          <w:rFonts w:hint="eastAsia" w:ascii="仿宋" w:hAnsi="仿宋" w:eastAsia="仿宋" w:cs="仿宋"/>
          <w:b w:val="0"/>
          <w:bCs/>
          <w:color w:val="auto"/>
          <w:sz w:val="32"/>
          <w:szCs w:val="32"/>
        </w:rPr>
      </w:pPr>
      <w:r>
        <w:rPr>
          <w:rFonts w:hint="eastAsia" w:ascii="黑体" w:hAnsi="黑体" w:eastAsia="黑体" w:cs="黑体"/>
          <w:b w:val="0"/>
          <w:bCs/>
          <w:color w:val="auto"/>
          <w:kern w:val="2"/>
          <w:sz w:val="32"/>
          <w:szCs w:val="32"/>
          <w:lang w:val="en-US" w:eastAsia="zh-CN" w:bidi="ar-SA"/>
        </w:rPr>
        <w:t>十二、项目实施方案</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b w:val="0"/>
          <w:bCs/>
          <w:color w:val="auto"/>
          <w:sz w:val="32"/>
          <w:szCs w:val="32"/>
          <w:lang w:val="zh-CN"/>
        </w:rPr>
      </w:pPr>
      <w:r>
        <w:rPr>
          <w:rFonts w:hint="eastAsia" w:ascii="仿宋" w:hAnsi="仿宋" w:eastAsia="仿宋" w:cs="仿宋"/>
          <w:b w:val="0"/>
          <w:bCs/>
          <w:color w:val="auto"/>
          <w:kern w:val="2"/>
          <w:sz w:val="32"/>
          <w:szCs w:val="32"/>
        </w:rPr>
        <w:t>由</w:t>
      </w:r>
      <w:r>
        <w:rPr>
          <w:rFonts w:hint="eastAsia" w:ascii="仿宋" w:hAnsi="仿宋" w:eastAsia="仿宋" w:cs="仿宋"/>
          <w:b w:val="0"/>
          <w:bCs/>
          <w:color w:val="auto"/>
          <w:kern w:val="2"/>
          <w:sz w:val="32"/>
          <w:szCs w:val="32"/>
          <w:lang w:val="en-US" w:eastAsia="zh-CN"/>
        </w:rPr>
        <w:t>供应商</w:t>
      </w:r>
      <w:r>
        <w:rPr>
          <w:rFonts w:hint="eastAsia" w:ascii="仿宋" w:hAnsi="仿宋" w:eastAsia="仿宋" w:cs="仿宋"/>
          <w:b w:val="0"/>
          <w:bCs/>
          <w:color w:val="auto"/>
          <w:kern w:val="2"/>
          <w:sz w:val="32"/>
          <w:szCs w:val="32"/>
        </w:rPr>
        <w:t>自行编写，格式不限。但应包含且不限于：与本项目有关内容及</w:t>
      </w:r>
      <w:r>
        <w:rPr>
          <w:rFonts w:hint="eastAsia" w:ascii="仿宋" w:hAnsi="仿宋" w:eastAsia="仿宋" w:cs="仿宋"/>
          <w:b w:val="0"/>
          <w:bCs/>
          <w:color w:val="auto"/>
          <w:kern w:val="2"/>
          <w:sz w:val="32"/>
          <w:szCs w:val="32"/>
          <w:lang w:val="en-US" w:eastAsia="zh-CN"/>
        </w:rPr>
        <w:t>《</w:t>
      </w:r>
      <w:r>
        <w:rPr>
          <w:rFonts w:hint="eastAsia" w:ascii="仿宋" w:hAnsi="仿宋" w:eastAsia="仿宋" w:cs="仿宋"/>
          <w:b w:val="0"/>
          <w:bCs/>
          <w:color w:val="auto"/>
          <w:kern w:val="2"/>
          <w:sz w:val="32"/>
          <w:szCs w:val="32"/>
        </w:rPr>
        <w:t>省教育厅2022年中小学生艺术素质测评试点服务项目公开比选要求</w:t>
      </w:r>
      <w:r>
        <w:rPr>
          <w:rFonts w:hint="eastAsia" w:ascii="仿宋" w:hAnsi="仿宋" w:eastAsia="仿宋" w:cs="仿宋"/>
          <w:b w:val="0"/>
          <w:bCs/>
          <w:color w:val="auto"/>
          <w:kern w:val="2"/>
          <w:sz w:val="32"/>
          <w:szCs w:val="32"/>
          <w:lang w:val="en-US" w:eastAsia="zh-CN"/>
        </w:rPr>
        <w:t>》文件</w:t>
      </w:r>
      <w:r>
        <w:rPr>
          <w:rFonts w:hint="eastAsia" w:ascii="仿宋" w:hAnsi="仿宋" w:eastAsia="仿宋" w:cs="仿宋"/>
          <w:b w:val="0"/>
          <w:bCs/>
          <w:color w:val="auto"/>
          <w:kern w:val="2"/>
          <w:sz w:val="32"/>
          <w:szCs w:val="32"/>
        </w:rPr>
        <w:t>涉及内容。</w:t>
      </w:r>
    </w:p>
    <w:p>
      <w:pPr>
        <w:keepNext/>
        <w:keepLines w:val="0"/>
        <w:pageBreakBefore w:val="0"/>
        <w:widowControl w:val="0"/>
        <w:numPr>
          <w:ilvl w:val="0"/>
          <w:numId w:val="0"/>
        </w:numPr>
        <w:tabs>
          <w:tab w:val="left" w:pos="360"/>
        </w:tabs>
        <w:kinsoku/>
        <w:wordWrap/>
        <w:overflowPunct/>
        <w:topLinePunct w:val="0"/>
        <w:autoSpaceDE/>
        <w:autoSpaceDN/>
        <w:bidi w:val="0"/>
        <w:adjustRightInd/>
        <w:snapToGrid/>
        <w:spacing w:before="260" w:after="260" w:line="560" w:lineRule="exact"/>
        <w:ind w:leftChars="0" w:firstLine="640" w:firstLineChars="200"/>
        <w:jc w:val="left"/>
        <w:textAlignment w:val="auto"/>
        <w:outlineLvl w:val="1"/>
        <w:rPr>
          <w:rFonts w:hint="eastAsia" w:ascii="仿宋" w:hAnsi="仿宋" w:eastAsia="仿宋" w:cs="仿宋"/>
          <w:b w:val="0"/>
          <w:bCs/>
          <w:color w:val="auto"/>
          <w:sz w:val="32"/>
          <w:szCs w:val="32"/>
        </w:rPr>
      </w:pPr>
      <w:r>
        <w:rPr>
          <w:rFonts w:hint="eastAsia" w:ascii="黑体" w:hAnsi="黑体" w:eastAsia="黑体" w:cs="黑体"/>
          <w:b w:val="0"/>
          <w:bCs/>
          <w:color w:val="auto"/>
          <w:kern w:val="2"/>
          <w:sz w:val="32"/>
          <w:szCs w:val="32"/>
          <w:lang w:val="en-US" w:eastAsia="zh-CN" w:bidi="ar-SA"/>
        </w:rPr>
        <w:t>十三、供应商认为需要提供的其他材料或文件</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b w:val="0"/>
          <w:bCs/>
        </w:rPr>
      </w:pPr>
      <w:r>
        <w:rPr>
          <w:rFonts w:hint="eastAsia" w:ascii="仿宋" w:hAnsi="仿宋" w:eastAsia="仿宋" w:cs="仿宋"/>
          <w:b w:val="0"/>
          <w:bCs/>
          <w:color w:val="auto"/>
          <w:kern w:val="2"/>
          <w:sz w:val="32"/>
          <w:szCs w:val="32"/>
          <w:lang w:val="en-US" w:eastAsia="zh-CN"/>
        </w:rPr>
        <w:t>格式自拟。无，可不提供。</w:t>
      </w:r>
      <w:bookmarkEnd w:id="3"/>
      <w:bookmarkEnd w:id="4"/>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D426B0"/>
    <w:multiLevelType w:val="singleLevel"/>
    <w:tmpl w:val="A5D426B0"/>
    <w:lvl w:ilvl="0" w:tentative="0">
      <w:start w:val="1"/>
      <w:numFmt w:val="chineseCounting"/>
      <w:suff w:val="nothing"/>
      <w:lvlText w:val="（%1）"/>
      <w:lvlJc w:val="left"/>
      <w:rPr>
        <w:rFonts w:hint="eastAsia" w:ascii="楷体" w:hAnsi="楷体" w:eastAsia="楷体" w:cs="楷体"/>
      </w:rPr>
    </w:lvl>
  </w:abstractNum>
  <w:abstractNum w:abstractNumId="1">
    <w:nsid w:val="AB688004"/>
    <w:multiLevelType w:val="multilevel"/>
    <w:tmpl w:val="AB688004"/>
    <w:lvl w:ilvl="0" w:tentative="0">
      <w:start w:val="1"/>
      <w:numFmt w:val="chineseCounting"/>
      <w:pStyle w:val="3"/>
      <w:suff w:val="nothing"/>
      <w:lvlText w:val="第%1章 "/>
      <w:lvlJc w:val="left"/>
      <w:pPr>
        <w:tabs>
          <w:tab w:val="left" w:pos="0"/>
        </w:tabs>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2">
    <w:nsid w:val="B207CE4F"/>
    <w:multiLevelType w:val="singleLevel"/>
    <w:tmpl w:val="B207CE4F"/>
    <w:lvl w:ilvl="0" w:tentative="0">
      <w:start w:val="1"/>
      <w:numFmt w:val="chineseCounting"/>
      <w:suff w:val="nothing"/>
      <w:lvlText w:val="（%1）"/>
      <w:lvlJc w:val="left"/>
      <w:rPr>
        <w:rFonts w:hint="eastAsia" w:ascii="楷体" w:hAnsi="楷体" w:eastAsia="楷体" w:cs="楷体"/>
      </w:rPr>
    </w:lvl>
  </w:abstractNum>
  <w:abstractNum w:abstractNumId="3">
    <w:nsid w:val="D4417FB3"/>
    <w:multiLevelType w:val="singleLevel"/>
    <w:tmpl w:val="D4417FB3"/>
    <w:lvl w:ilvl="0" w:tentative="0">
      <w:start w:val="1"/>
      <w:numFmt w:val="chineseCounting"/>
      <w:suff w:val="nothing"/>
      <w:lvlText w:val="（%1）"/>
      <w:lvlJc w:val="left"/>
      <w:rPr>
        <w:rFonts w:hint="eastAsia" w:ascii="楷体" w:hAnsi="楷体" w:eastAsia="楷体" w:cs="楷体"/>
      </w:rPr>
    </w:lvl>
  </w:abstractNum>
  <w:abstractNum w:abstractNumId="4">
    <w:nsid w:val="21EBC1A0"/>
    <w:multiLevelType w:val="singleLevel"/>
    <w:tmpl w:val="21EBC1A0"/>
    <w:lvl w:ilvl="0" w:tentative="0">
      <w:start w:val="1"/>
      <w:numFmt w:val="chineseCounting"/>
      <w:suff w:val="nothing"/>
      <w:lvlText w:val="（%1）"/>
      <w:lvlJc w:val="left"/>
      <w:rPr>
        <w:rFonts w:hint="eastAsia" w:ascii="楷体" w:hAnsi="楷体" w:eastAsia="楷体" w:cs="楷体"/>
      </w:rPr>
    </w:lvl>
  </w:abstractNum>
  <w:abstractNum w:abstractNumId="5">
    <w:nsid w:val="24164C27"/>
    <w:multiLevelType w:val="singleLevel"/>
    <w:tmpl w:val="24164C27"/>
    <w:lvl w:ilvl="0" w:tentative="0">
      <w:start w:val="1"/>
      <w:numFmt w:val="chineseCounting"/>
      <w:suff w:val="nothing"/>
      <w:lvlText w:val="（%1）"/>
      <w:lvlJc w:val="left"/>
      <w:rPr>
        <w:rFonts w:hint="eastAsia" w:ascii="楷体" w:hAnsi="楷体" w:eastAsia="楷体" w:cs="楷体"/>
      </w:rPr>
    </w:lvl>
  </w:abstractNum>
  <w:abstractNum w:abstractNumId="6">
    <w:nsid w:val="2EDCA598"/>
    <w:multiLevelType w:val="singleLevel"/>
    <w:tmpl w:val="2EDCA598"/>
    <w:lvl w:ilvl="0" w:tentative="0">
      <w:start w:val="1"/>
      <w:numFmt w:val="chineseCounting"/>
      <w:suff w:val="nothing"/>
      <w:lvlText w:val="（%1）"/>
      <w:lvlJc w:val="left"/>
      <w:rPr>
        <w:rFonts w:hint="eastAsia" w:ascii="楷体" w:hAnsi="楷体" w:eastAsia="楷体" w:cs="楷体"/>
      </w:rPr>
    </w:lvl>
  </w:abstractNum>
  <w:abstractNum w:abstractNumId="7">
    <w:nsid w:val="3A7223F7"/>
    <w:multiLevelType w:val="singleLevel"/>
    <w:tmpl w:val="3A7223F7"/>
    <w:lvl w:ilvl="0" w:tentative="0">
      <w:start w:val="1"/>
      <w:numFmt w:val="chineseCounting"/>
      <w:suff w:val="nothing"/>
      <w:lvlText w:val="（%1）"/>
      <w:lvlJc w:val="left"/>
      <w:rPr>
        <w:rFonts w:hint="eastAsia" w:ascii="楷体" w:hAnsi="楷体" w:eastAsia="楷体" w:cs="楷体"/>
      </w:rPr>
    </w:lvl>
  </w:abstractNum>
  <w:abstractNum w:abstractNumId="8">
    <w:nsid w:val="5BA29411"/>
    <w:multiLevelType w:val="singleLevel"/>
    <w:tmpl w:val="5BA29411"/>
    <w:lvl w:ilvl="0" w:tentative="0">
      <w:start w:val="1"/>
      <w:numFmt w:val="chineseCounting"/>
      <w:suff w:val="nothing"/>
      <w:lvlText w:val="（%1）"/>
      <w:lvlJc w:val="left"/>
      <w:rPr>
        <w:rFonts w:hint="eastAsia" w:ascii="楷体" w:hAnsi="楷体" w:eastAsia="楷体" w:cs="楷体"/>
      </w:rPr>
    </w:lvl>
  </w:abstractNum>
  <w:num w:numId="1">
    <w:abstractNumId w:val="1"/>
  </w:num>
  <w:num w:numId="2">
    <w:abstractNumId w:val="2"/>
  </w:num>
  <w:num w:numId="3">
    <w:abstractNumId w:val="7"/>
  </w:num>
  <w:num w:numId="4">
    <w:abstractNumId w:val="5"/>
  </w:num>
  <w:num w:numId="5">
    <w:abstractNumId w:val="8"/>
  </w:num>
  <w:num w:numId="6">
    <w:abstractNumId w:val="3"/>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MWRjNmE2MzBlYjY1OTZmNTVkNTg0ZDllM2VlMDMifQ=="/>
  </w:docVars>
  <w:rsids>
    <w:rsidRoot w:val="6F737A78"/>
    <w:rsid w:val="00225EE2"/>
    <w:rsid w:val="0AC13D7E"/>
    <w:rsid w:val="1A600014"/>
    <w:rsid w:val="2A184C45"/>
    <w:rsid w:val="2DE53D06"/>
    <w:rsid w:val="375BC19A"/>
    <w:rsid w:val="5C311D40"/>
    <w:rsid w:val="64EE6A20"/>
    <w:rsid w:val="6EF3F32A"/>
    <w:rsid w:val="6F3DCFCD"/>
    <w:rsid w:val="6F5F3D0B"/>
    <w:rsid w:val="6F737A78"/>
    <w:rsid w:val="79C35360"/>
    <w:rsid w:val="7C7FEB6C"/>
    <w:rsid w:val="EE57A4B7"/>
    <w:rsid w:val="EF7FCCA2"/>
    <w:rsid w:val="FDBAD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60" w:lineRule="exact"/>
      <w:ind w:firstLine="883" w:firstLineChars="200"/>
      <w:jc w:val="both"/>
    </w:pPr>
    <w:rPr>
      <w:rFonts w:ascii="宋体" w:hAnsi="宋体" w:eastAsia="仿宋" w:cs="Times New Roman"/>
      <w:color w:val="000000"/>
      <w:sz w:val="28"/>
      <w:szCs w:val="32"/>
      <w:lang w:val="zh-CN" w:eastAsia="zh-CN" w:bidi="ar-SA"/>
    </w:rPr>
  </w:style>
  <w:style w:type="paragraph" w:styleId="3">
    <w:name w:val="heading 1"/>
    <w:basedOn w:val="1"/>
    <w:next w:val="1"/>
    <w:qFormat/>
    <w:uiPriority w:val="0"/>
    <w:pPr>
      <w:keepNext/>
      <w:keepLines/>
      <w:numPr>
        <w:ilvl w:val="0"/>
        <w:numId w:val="1"/>
      </w:numPr>
      <w:tabs>
        <w:tab w:val="left" w:pos="709"/>
        <w:tab w:val="clear" w:pos="0"/>
      </w:tabs>
      <w:spacing w:before="340" w:after="330" w:line="400" w:lineRule="exact"/>
      <w:ind w:left="425" w:hanging="425" w:firstLineChars="0"/>
      <w:jc w:val="center"/>
      <w:outlineLvl w:val="0"/>
    </w:pPr>
    <w:rPr>
      <w:b/>
      <w:color w:val="000000"/>
      <w:kern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hAnsi="Times New Roman"/>
      <w:b/>
      <w:color w:val="auto"/>
      <w:kern w:val="2"/>
      <w:sz w:val="21"/>
      <w:szCs w:val="24"/>
    </w:rPr>
  </w:style>
  <w:style w:type="paragraph" w:styleId="4">
    <w:name w:val="Plain Text"/>
    <w:basedOn w:val="1"/>
    <w:qFormat/>
    <w:uiPriority w:val="0"/>
    <w:rPr>
      <w:rFonts w:hAnsi="Courier New"/>
      <w:b/>
      <w:color w:val="auto"/>
      <w:kern w:val="2"/>
      <w:sz w:val="21"/>
      <w:szCs w:val="20"/>
      <w:lang w:val="en-US"/>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3428</Words>
  <Characters>3445</Characters>
  <Lines>0</Lines>
  <Paragraphs>0</Paragraphs>
  <TotalTime>27</TotalTime>
  <ScaleCrop>false</ScaleCrop>
  <LinksUpToDate>false</LinksUpToDate>
  <CharactersWithSpaces>3777</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2022-11-07T03:34:00Z</dcterms:created>
  <dc:creator>任我行潇洒走一回</dc:creator>
  <cp:lastModifiedBy>ysgz</cp:lastModifiedBy>
  <dcterms:modified xsi:type="dcterms:W3CDTF">2022-11-08T15:51:50Z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9EA47734ECA74710824B0553DDDDF9B5</vt:lpwstr>
  </property>
</Properties>
</file>