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79" w:lineRule="exact"/>
        <w:ind w:left="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pageBreakBefore w:val="0"/>
        <w:kinsoku/>
        <w:wordWrap/>
        <w:overflowPunct/>
        <w:topLinePunct w:val="0"/>
        <w:autoSpaceDE/>
        <w:autoSpaceDN/>
        <w:bidi w:val="0"/>
        <w:spacing w:line="579" w:lineRule="exact"/>
        <w:ind w:left="0"/>
        <w:jc w:val="center"/>
        <w:textAlignment w:val="auto"/>
        <w:rPr>
          <w:rFonts w:hint="eastAsia" w:ascii="方正小标宋简体" w:hAnsi="方正小标宋简体" w:eastAsia="方正小标宋简体" w:cs="方正小标宋简体"/>
          <w:b w:val="0"/>
          <w:bCs w:val="0"/>
          <w:sz w:val="44"/>
          <w:szCs w:val="44"/>
          <w:lang w:val="en-US" w:eastAsia="zh-CN"/>
        </w:rPr>
      </w:pPr>
    </w:p>
    <w:p>
      <w:pPr>
        <w:pageBreakBefore w:val="0"/>
        <w:kinsoku/>
        <w:wordWrap/>
        <w:overflowPunct/>
        <w:topLinePunct w:val="0"/>
        <w:autoSpaceDE/>
        <w:autoSpaceDN/>
        <w:bidi w:val="0"/>
        <w:spacing w:line="579" w:lineRule="exact"/>
        <w:ind w:left="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2023年全省大学生篮球联赛（高职高专组）</w:t>
      </w:r>
    </w:p>
    <w:p>
      <w:pPr>
        <w:pageBreakBefore w:val="0"/>
        <w:kinsoku/>
        <w:wordWrap/>
        <w:overflowPunct/>
        <w:topLinePunct w:val="0"/>
        <w:autoSpaceDE/>
        <w:autoSpaceDN/>
        <w:bidi w:val="0"/>
        <w:spacing w:line="579" w:lineRule="exact"/>
        <w:ind w:left="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竞赛规程</w:t>
      </w:r>
    </w:p>
    <w:p>
      <w:pPr>
        <w:pStyle w:val="2"/>
        <w:pageBreakBefore w:val="0"/>
        <w:kinsoku/>
        <w:wordWrap/>
        <w:overflowPunct/>
        <w:topLinePunct w:val="0"/>
        <w:autoSpaceDE/>
        <w:autoSpaceDN/>
        <w:bidi w:val="0"/>
        <w:spacing w:line="579" w:lineRule="exact"/>
        <w:ind w:left="0"/>
        <w:textAlignment w:val="auto"/>
        <w:rPr>
          <w:rFonts w:hint="eastAsia"/>
          <w:lang w:val="en-US" w:eastAsia="zh-CN"/>
        </w:rPr>
      </w:pPr>
    </w:p>
    <w:p>
      <w:pPr>
        <w:pageBreakBefore w:val="0"/>
        <w:kinsoku/>
        <w:wordWrap/>
        <w:overflowPunct/>
        <w:topLinePunct w:val="0"/>
        <w:autoSpaceDE/>
        <w:autoSpaceDN/>
        <w:bidi w:val="0"/>
        <w:spacing w:line="579" w:lineRule="exact"/>
        <w:ind w:left="0" w:firstLine="632" w:firstLineChars="200"/>
        <w:jc w:val="both"/>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一、主办单位</w:t>
      </w:r>
    </w:p>
    <w:p>
      <w:pPr>
        <w:pageBreakBefore w:val="0"/>
        <w:kinsoku/>
        <w:wordWrap/>
        <w:overflowPunct/>
        <w:topLinePunct w:val="0"/>
        <w:autoSpaceDE/>
        <w:autoSpaceDN/>
        <w:bidi w:val="0"/>
        <w:spacing w:line="579" w:lineRule="exact"/>
        <w:ind w:left="0" w:firstLine="600"/>
        <w:jc w:val="both"/>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贵州省体育局</w:t>
      </w:r>
    </w:p>
    <w:p>
      <w:pPr>
        <w:pageBreakBefore w:val="0"/>
        <w:kinsoku/>
        <w:wordWrap/>
        <w:overflowPunct/>
        <w:topLinePunct w:val="0"/>
        <w:autoSpaceDE/>
        <w:autoSpaceDN/>
        <w:bidi w:val="0"/>
        <w:spacing w:line="579" w:lineRule="exact"/>
        <w:ind w:left="0" w:firstLine="600"/>
        <w:jc w:val="both"/>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贵州省教育厅</w:t>
      </w:r>
    </w:p>
    <w:p>
      <w:pPr>
        <w:pageBreakBefore w:val="0"/>
        <w:kinsoku/>
        <w:wordWrap/>
        <w:overflowPunct/>
        <w:topLinePunct w:val="0"/>
        <w:autoSpaceDE/>
        <w:autoSpaceDN/>
        <w:bidi w:val="0"/>
        <w:spacing w:line="579" w:lineRule="exact"/>
        <w:ind w:left="0" w:firstLine="632" w:firstLineChars="200"/>
        <w:jc w:val="both"/>
        <w:textAlignment w:val="auto"/>
        <w:rPr>
          <w:rFonts w:hint="default"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二、承办单位</w:t>
      </w:r>
    </w:p>
    <w:p>
      <w:pPr>
        <w:pageBreakBefore w:val="0"/>
        <w:kinsoku/>
        <w:wordWrap/>
        <w:overflowPunct/>
        <w:topLinePunct w:val="0"/>
        <w:autoSpaceDE/>
        <w:autoSpaceDN/>
        <w:bidi w:val="0"/>
        <w:spacing w:line="579" w:lineRule="exact"/>
        <w:ind w:left="0" w:firstLine="600"/>
        <w:jc w:val="both"/>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清镇市人民政府</w:t>
      </w:r>
    </w:p>
    <w:p>
      <w:pPr>
        <w:pageBreakBefore w:val="0"/>
        <w:kinsoku/>
        <w:wordWrap/>
        <w:overflowPunct/>
        <w:topLinePunct w:val="0"/>
        <w:autoSpaceDE/>
        <w:autoSpaceDN/>
        <w:bidi w:val="0"/>
        <w:spacing w:line="579" w:lineRule="exact"/>
        <w:ind w:left="0" w:firstLine="600"/>
        <w:jc w:val="both"/>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清镇市职教城管委会</w:t>
      </w:r>
    </w:p>
    <w:p>
      <w:pPr>
        <w:pageBreakBefore w:val="0"/>
        <w:kinsoku/>
        <w:wordWrap/>
        <w:overflowPunct/>
        <w:topLinePunct w:val="0"/>
        <w:autoSpaceDE/>
        <w:autoSpaceDN/>
        <w:bidi w:val="0"/>
        <w:spacing w:line="579" w:lineRule="exact"/>
        <w:ind w:left="0" w:firstLine="632" w:firstLineChars="200"/>
        <w:jc w:val="both"/>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三、协办单位</w:t>
      </w:r>
    </w:p>
    <w:p>
      <w:pPr>
        <w:pageBreakBefore w:val="0"/>
        <w:kinsoku/>
        <w:wordWrap/>
        <w:overflowPunct/>
        <w:topLinePunct w:val="0"/>
        <w:autoSpaceDE/>
        <w:autoSpaceDN/>
        <w:bidi w:val="0"/>
        <w:spacing w:line="579" w:lineRule="exact"/>
        <w:ind w:left="0" w:firstLine="600"/>
        <w:jc w:val="both"/>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清镇市文体广电旅游局</w:t>
      </w:r>
    </w:p>
    <w:p>
      <w:pPr>
        <w:pageBreakBefore w:val="0"/>
        <w:kinsoku/>
        <w:wordWrap/>
        <w:overflowPunct/>
        <w:topLinePunct w:val="0"/>
        <w:autoSpaceDE/>
        <w:autoSpaceDN/>
        <w:bidi w:val="0"/>
        <w:spacing w:line="579" w:lineRule="exact"/>
        <w:ind w:left="0" w:firstLine="600"/>
        <w:jc w:val="both"/>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贵州省学生体育协会</w:t>
      </w:r>
    </w:p>
    <w:p>
      <w:pPr>
        <w:pageBreakBefore w:val="0"/>
        <w:numPr>
          <w:ilvl w:val="0"/>
          <w:numId w:val="1"/>
        </w:numPr>
        <w:kinsoku/>
        <w:wordWrap/>
        <w:overflowPunct/>
        <w:topLinePunct w:val="0"/>
        <w:autoSpaceDE/>
        <w:autoSpaceDN/>
        <w:bidi w:val="0"/>
        <w:spacing w:line="579" w:lineRule="exact"/>
        <w:ind w:left="0" w:firstLine="600"/>
        <w:jc w:val="both"/>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支持单位</w:t>
      </w:r>
    </w:p>
    <w:p>
      <w:pPr>
        <w:pageBreakBefore w:val="0"/>
        <w:numPr>
          <w:ilvl w:val="0"/>
          <w:numId w:val="0"/>
        </w:numPr>
        <w:kinsoku/>
        <w:wordWrap/>
        <w:overflowPunct/>
        <w:topLinePunct w:val="0"/>
        <w:autoSpaceDE/>
        <w:autoSpaceDN/>
        <w:bidi w:val="0"/>
        <w:spacing w:line="579" w:lineRule="exact"/>
        <w:ind w:left="600" w:leftChars="0"/>
        <w:jc w:val="both"/>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贵州工业职业技术学院</w:t>
      </w:r>
    </w:p>
    <w:p>
      <w:pPr>
        <w:pageBreakBefore w:val="0"/>
        <w:kinsoku/>
        <w:wordWrap/>
        <w:overflowPunct/>
        <w:topLinePunct w:val="0"/>
        <w:autoSpaceDE/>
        <w:autoSpaceDN/>
        <w:bidi w:val="0"/>
        <w:spacing w:line="579" w:lineRule="exact"/>
        <w:ind w:left="0" w:firstLine="600"/>
        <w:jc w:val="both"/>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贵州建设职业技术学院</w:t>
      </w:r>
    </w:p>
    <w:p>
      <w:pPr>
        <w:pageBreakBefore w:val="0"/>
        <w:kinsoku/>
        <w:wordWrap/>
        <w:overflowPunct/>
        <w:topLinePunct w:val="0"/>
        <w:autoSpaceDE/>
        <w:autoSpaceDN/>
        <w:bidi w:val="0"/>
        <w:spacing w:line="579" w:lineRule="exact"/>
        <w:ind w:left="0" w:firstLine="600"/>
        <w:jc w:val="both"/>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贵州装备制造职业学院</w:t>
      </w:r>
    </w:p>
    <w:p>
      <w:pPr>
        <w:pageBreakBefore w:val="0"/>
        <w:kinsoku/>
        <w:wordWrap/>
        <w:overflowPunct/>
        <w:topLinePunct w:val="0"/>
        <w:autoSpaceDE/>
        <w:autoSpaceDN/>
        <w:bidi w:val="0"/>
        <w:spacing w:line="579" w:lineRule="exact"/>
        <w:ind w:left="0" w:firstLine="600"/>
        <w:jc w:val="both"/>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贵阳幼儿师范高等专科学校</w:t>
      </w:r>
    </w:p>
    <w:p>
      <w:pPr>
        <w:pageBreakBefore w:val="0"/>
        <w:kinsoku/>
        <w:wordWrap/>
        <w:overflowPunct/>
        <w:topLinePunct w:val="0"/>
        <w:autoSpaceDE/>
        <w:autoSpaceDN/>
        <w:bidi w:val="0"/>
        <w:spacing w:line="579" w:lineRule="exact"/>
        <w:ind w:left="0" w:firstLine="632" w:firstLineChars="200"/>
        <w:jc w:val="both"/>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五、竞赛时间和地点</w:t>
      </w:r>
    </w:p>
    <w:p>
      <w:pPr>
        <w:pageBreakBefore w:val="0"/>
        <w:kinsoku/>
        <w:wordWrap/>
        <w:overflowPunct/>
        <w:topLinePunct w:val="0"/>
        <w:autoSpaceDE/>
        <w:autoSpaceDN/>
        <w:bidi w:val="0"/>
        <w:spacing w:line="579" w:lineRule="exact"/>
        <w:ind w:left="0" w:firstLine="600"/>
        <w:jc w:val="both"/>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（一）时间：2023年11月13日—11月18日（根据参赛队伍数量进行调整）</w:t>
      </w:r>
    </w:p>
    <w:p>
      <w:pPr>
        <w:pageBreakBefore w:val="0"/>
        <w:kinsoku/>
        <w:wordWrap/>
        <w:overflowPunct/>
        <w:topLinePunct w:val="0"/>
        <w:autoSpaceDE/>
        <w:autoSpaceDN/>
        <w:bidi w:val="0"/>
        <w:spacing w:line="579" w:lineRule="exact"/>
        <w:ind w:left="0" w:firstLine="600"/>
        <w:jc w:val="both"/>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（二）地点</w:t>
      </w:r>
    </w:p>
    <w:p>
      <w:pPr>
        <w:pageBreakBefore w:val="0"/>
        <w:kinsoku/>
        <w:wordWrap/>
        <w:overflowPunct/>
        <w:topLinePunct w:val="0"/>
        <w:autoSpaceDE/>
        <w:autoSpaceDN/>
        <w:bidi w:val="0"/>
        <w:spacing w:line="579" w:lineRule="exact"/>
        <w:ind w:left="0" w:firstLine="600"/>
        <w:jc w:val="both"/>
        <w:textAlignment w:val="auto"/>
        <w:rPr>
          <w:rFonts w:hint="eastAsia" w:ascii="宋体" w:hAnsi="宋体" w:eastAsia="宋体" w:cs="宋体"/>
          <w:b w:val="0"/>
          <w:bCs w:val="0"/>
          <w:sz w:val="32"/>
          <w:szCs w:val="40"/>
          <w:lang w:val="en-US" w:eastAsia="zh-CN"/>
        </w:rPr>
      </w:pPr>
      <w:r>
        <w:rPr>
          <w:rFonts w:hint="eastAsia" w:ascii="仿宋_GB2312" w:hAnsi="仿宋_GB2312" w:eastAsia="仿宋_GB2312" w:cs="仿宋_GB2312"/>
          <w:b w:val="0"/>
          <w:bCs w:val="0"/>
          <w:sz w:val="32"/>
          <w:szCs w:val="40"/>
          <w:lang w:val="en-US" w:eastAsia="zh-CN"/>
        </w:rPr>
        <w:t>贵州工业职业技术学院（清镇校区）、贵州建设职业技术学院、贵州装备制造职业学院、贵阳幼儿师范高等专科学校</w:t>
      </w:r>
      <w:r>
        <w:rPr>
          <w:rFonts w:hint="eastAsia" w:ascii="仿宋_GB2312" w:hAnsi="仿宋_GB2312" w:cs="仿宋_GB2312"/>
          <w:b w:val="0"/>
          <w:bCs w:val="0"/>
          <w:sz w:val="32"/>
          <w:szCs w:val="40"/>
          <w:lang w:val="en-US" w:eastAsia="zh-CN"/>
        </w:rPr>
        <w:t>提供</w:t>
      </w:r>
      <w:r>
        <w:rPr>
          <w:rFonts w:hint="eastAsia" w:ascii="仿宋_GB2312" w:hAnsi="仿宋_GB2312" w:eastAsia="仿宋_GB2312" w:cs="仿宋_GB2312"/>
          <w:b w:val="0"/>
          <w:bCs w:val="0"/>
          <w:sz w:val="32"/>
          <w:szCs w:val="40"/>
          <w:lang w:val="en-US" w:eastAsia="zh-CN"/>
        </w:rPr>
        <w:t>比赛场馆，</w:t>
      </w:r>
      <w:r>
        <w:rPr>
          <w:rFonts w:hint="eastAsia" w:ascii="仿宋_GB2312" w:hAnsi="仿宋_GB2312" w:cs="仿宋_GB2312"/>
          <w:b w:val="0"/>
          <w:bCs w:val="0"/>
          <w:sz w:val="32"/>
          <w:szCs w:val="40"/>
          <w:lang w:val="en-US" w:eastAsia="zh-CN"/>
        </w:rPr>
        <w:t>场地</w:t>
      </w:r>
      <w:r>
        <w:rPr>
          <w:rFonts w:hint="eastAsia" w:ascii="仿宋_GB2312" w:hAnsi="仿宋_GB2312" w:eastAsia="仿宋_GB2312" w:cs="仿宋_GB2312"/>
          <w:b w:val="0"/>
          <w:bCs w:val="0"/>
          <w:sz w:val="32"/>
          <w:szCs w:val="40"/>
          <w:lang w:val="en-US" w:eastAsia="zh-CN"/>
        </w:rPr>
        <w:t>均为运动木地板</w:t>
      </w:r>
      <w:r>
        <w:rPr>
          <w:rFonts w:hint="eastAsia" w:ascii="仿宋" w:hAnsi="仿宋" w:eastAsia="仿宋" w:cs="仿宋"/>
          <w:b w:val="0"/>
          <w:bCs w:val="0"/>
          <w:sz w:val="32"/>
          <w:szCs w:val="40"/>
          <w:lang w:val="en-US" w:eastAsia="zh-CN"/>
        </w:rPr>
        <w:t>。</w:t>
      </w:r>
    </w:p>
    <w:p>
      <w:pPr>
        <w:pageBreakBefore w:val="0"/>
        <w:kinsoku/>
        <w:wordWrap/>
        <w:overflowPunct/>
        <w:topLinePunct w:val="0"/>
        <w:autoSpaceDE/>
        <w:autoSpaceDN/>
        <w:bidi w:val="0"/>
        <w:spacing w:line="579" w:lineRule="exact"/>
        <w:ind w:left="0" w:firstLine="632" w:firstLineChars="200"/>
        <w:jc w:val="both"/>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六、参赛单位</w:t>
      </w:r>
    </w:p>
    <w:p>
      <w:pPr>
        <w:pageBreakBefore w:val="0"/>
        <w:kinsoku/>
        <w:wordWrap/>
        <w:overflowPunct/>
        <w:topLinePunct w:val="0"/>
        <w:autoSpaceDE/>
        <w:autoSpaceDN/>
        <w:bidi w:val="0"/>
        <w:spacing w:line="579" w:lineRule="exact"/>
        <w:ind w:left="0" w:firstLine="632" w:firstLineChars="200"/>
        <w:jc w:val="both"/>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全省各高职院校</w:t>
      </w:r>
    </w:p>
    <w:p>
      <w:pPr>
        <w:pageBreakBefore w:val="0"/>
        <w:kinsoku/>
        <w:wordWrap/>
        <w:overflowPunct/>
        <w:topLinePunct w:val="0"/>
        <w:autoSpaceDE/>
        <w:autoSpaceDN/>
        <w:bidi w:val="0"/>
        <w:spacing w:line="579" w:lineRule="exact"/>
        <w:ind w:left="0" w:firstLine="632" w:firstLineChars="200"/>
        <w:jc w:val="both"/>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七、竞赛项目</w:t>
      </w:r>
    </w:p>
    <w:p>
      <w:pPr>
        <w:pageBreakBefore w:val="0"/>
        <w:kinsoku/>
        <w:wordWrap/>
        <w:overflowPunct/>
        <w:topLinePunct w:val="0"/>
        <w:autoSpaceDE/>
        <w:autoSpaceDN/>
        <w:bidi w:val="0"/>
        <w:spacing w:line="579" w:lineRule="exact"/>
        <w:ind w:left="0" w:firstLine="632" w:firstLineChars="200"/>
        <w:jc w:val="both"/>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五人制篮球赛</w:t>
      </w:r>
    </w:p>
    <w:p>
      <w:pPr>
        <w:pageBreakBefore w:val="0"/>
        <w:kinsoku/>
        <w:wordWrap/>
        <w:overflowPunct/>
        <w:topLinePunct w:val="0"/>
        <w:autoSpaceDE/>
        <w:autoSpaceDN/>
        <w:bidi w:val="0"/>
        <w:spacing w:line="579" w:lineRule="exact"/>
        <w:ind w:left="0" w:firstLine="632" w:firstLineChars="200"/>
        <w:jc w:val="both"/>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八、竞赛分组</w:t>
      </w:r>
    </w:p>
    <w:p>
      <w:pPr>
        <w:pageBreakBefore w:val="0"/>
        <w:kinsoku/>
        <w:wordWrap/>
        <w:overflowPunct/>
        <w:topLinePunct w:val="0"/>
        <w:autoSpaceDE/>
        <w:autoSpaceDN/>
        <w:bidi w:val="0"/>
        <w:spacing w:line="579" w:lineRule="exact"/>
        <w:ind w:left="0" w:firstLine="600"/>
        <w:jc w:val="both"/>
        <w:textAlignment w:val="auto"/>
        <w:rPr>
          <w:rFonts w:hint="eastAsia" w:ascii="仿宋_GB2312" w:hAnsi="仿宋_GB2312" w:eastAsia="仿宋_GB2312" w:cs="仿宋_GB2312"/>
          <w:b w:val="0"/>
          <w:bCs w:val="0"/>
          <w:color w:val="auto"/>
          <w:sz w:val="32"/>
          <w:szCs w:val="40"/>
          <w:lang w:val="en-US" w:eastAsia="zh-CN"/>
        </w:rPr>
      </w:pPr>
      <w:r>
        <w:rPr>
          <w:rFonts w:hint="eastAsia" w:ascii="仿宋_GB2312" w:hAnsi="仿宋_GB2312" w:eastAsia="仿宋_GB2312" w:cs="仿宋_GB2312"/>
          <w:b w:val="0"/>
          <w:bCs w:val="0"/>
          <w:color w:val="auto"/>
          <w:sz w:val="32"/>
          <w:szCs w:val="40"/>
          <w:lang w:val="en-US" w:eastAsia="zh-CN"/>
        </w:rPr>
        <w:t>（一）男子组；</w:t>
      </w:r>
    </w:p>
    <w:p>
      <w:pPr>
        <w:pageBreakBefore w:val="0"/>
        <w:kinsoku/>
        <w:wordWrap/>
        <w:overflowPunct/>
        <w:topLinePunct w:val="0"/>
        <w:autoSpaceDE/>
        <w:autoSpaceDN/>
        <w:bidi w:val="0"/>
        <w:spacing w:line="579" w:lineRule="exact"/>
        <w:ind w:left="0" w:firstLine="600"/>
        <w:jc w:val="both"/>
        <w:textAlignment w:val="auto"/>
        <w:rPr>
          <w:rFonts w:hint="eastAsia" w:ascii="仿宋_GB2312" w:hAnsi="仿宋_GB2312" w:eastAsia="仿宋_GB2312" w:cs="仿宋_GB2312"/>
          <w:b w:val="0"/>
          <w:bCs w:val="0"/>
          <w:color w:val="auto"/>
          <w:sz w:val="32"/>
          <w:szCs w:val="40"/>
          <w:lang w:val="en-US" w:eastAsia="zh-CN"/>
        </w:rPr>
      </w:pPr>
      <w:r>
        <w:rPr>
          <w:rFonts w:hint="eastAsia" w:ascii="仿宋_GB2312" w:hAnsi="仿宋_GB2312" w:eastAsia="仿宋_GB2312" w:cs="仿宋_GB2312"/>
          <w:b w:val="0"/>
          <w:bCs w:val="0"/>
          <w:color w:val="auto"/>
          <w:sz w:val="32"/>
          <w:szCs w:val="40"/>
          <w:lang w:val="en-US" w:eastAsia="zh-CN"/>
        </w:rPr>
        <w:t>（二）女子组。</w:t>
      </w:r>
    </w:p>
    <w:p>
      <w:pPr>
        <w:pageBreakBefore w:val="0"/>
        <w:kinsoku/>
        <w:wordWrap/>
        <w:overflowPunct/>
        <w:topLinePunct w:val="0"/>
        <w:autoSpaceDE/>
        <w:autoSpaceDN/>
        <w:bidi w:val="0"/>
        <w:spacing w:line="579" w:lineRule="exact"/>
        <w:ind w:left="0" w:firstLine="632" w:firstLineChars="200"/>
        <w:jc w:val="both"/>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九、参赛办法</w:t>
      </w:r>
    </w:p>
    <w:p>
      <w:pPr>
        <w:pageBreakBefore w:val="0"/>
        <w:kinsoku/>
        <w:wordWrap/>
        <w:overflowPunct/>
        <w:topLinePunct w:val="0"/>
        <w:autoSpaceDE/>
        <w:autoSpaceDN/>
        <w:bidi w:val="0"/>
        <w:spacing w:line="579" w:lineRule="exact"/>
        <w:ind w:left="0" w:firstLine="560"/>
        <w:jc w:val="both"/>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以学校为单位组队参赛，各参赛单位结合自身实际可报男、女队参加比赛。每队限报领队1人，教练员2人，</w:t>
      </w:r>
      <w:r>
        <w:rPr>
          <w:rFonts w:hint="eastAsia" w:ascii="仿宋_GB2312" w:hAnsi="仿宋_GB2312" w:eastAsia="仿宋_GB2312" w:cs="仿宋_GB2312"/>
          <w:b w:val="0"/>
          <w:bCs w:val="0"/>
          <w:color w:val="auto"/>
          <w:sz w:val="32"/>
          <w:szCs w:val="40"/>
          <w:lang w:val="en-US" w:eastAsia="zh-CN"/>
        </w:rPr>
        <w:t>队医和工作人员各1人，</w:t>
      </w:r>
      <w:r>
        <w:rPr>
          <w:rFonts w:hint="eastAsia" w:ascii="仿宋_GB2312" w:hAnsi="仿宋_GB2312" w:eastAsia="仿宋_GB2312" w:cs="仿宋_GB2312"/>
          <w:b w:val="0"/>
          <w:bCs w:val="0"/>
          <w:sz w:val="32"/>
          <w:szCs w:val="40"/>
          <w:lang w:val="en-US" w:eastAsia="zh-CN"/>
        </w:rPr>
        <w:t>运动员12人。</w:t>
      </w:r>
    </w:p>
    <w:p>
      <w:pPr>
        <w:pageBreakBefore w:val="0"/>
        <w:kinsoku/>
        <w:wordWrap/>
        <w:overflowPunct/>
        <w:topLinePunct w:val="0"/>
        <w:autoSpaceDE/>
        <w:autoSpaceDN/>
        <w:bidi w:val="0"/>
        <w:spacing w:line="579" w:lineRule="exact"/>
        <w:ind w:left="0" w:firstLine="560"/>
        <w:jc w:val="both"/>
        <w:textAlignment w:val="auto"/>
        <w:rPr>
          <w:rFonts w:hint="default"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十、运动员资格</w:t>
      </w:r>
    </w:p>
    <w:p>
      <w:pPr>
        <w:pageBreakBefore w:val="0"/>
        <w:kinsoku/>
        <w:wordWrap/>
        <w:overflowPunct/>
        <w:topLinePunct w:val="0"/>
        <w:autoSpaceDE/>
        <w:autoSpaceDN/>
        <w:bidi w:val="0"/>
        <w:spacing w:line="579" w:lineRule="exact"/>
        <w:ind w:left="0" w:firstLine="560"/>
        <w:jc w:val="both"/>
        <w:textAlignment w:val="auto"/>
        <w:rPr>
          <w:rFonts w:hint="eastAsia" w:ascii="楷体" w:hAnsi="楷体" w:eastAsia="楷体" w:cs="楷体"/>
          <w:b w:val="0"/>
          <w:bCs w:val="0"/>
          <w:sz w:val="32"/>
          <w:szCs w:val="40"/>
          <w:lang w:val="en-US" w:eastAsia="zh-CN"/>
        </w:rPr>
      </w:pPr>
      <w:r>
        <w:rPr>
          <w:rFonts w:hint="eastAsia" w:ascii="楷体" w:hAnsi="楷体" w:eastAsia="楷体" w:cs="楷体"/>
          <w:b w:val="0"/>
          <w:bCs w:val="0"/>
          <w:sz w:val="32"/>
          <w:szCs w:val="40"/>
          <w:lang w:val="en-US" w:eastAsia="zh-CN"/>
        </w:rPr>
        <w:t>（一）基本条件</w:t>
      </w:r>
    </w:p>
    <w:p>
      <w:pPr>
        <w:pageBreakBefore w:val="0"/>
        <w:kinsoku/>
        <w:wordWrap/>
        <w:overflowPunct/>
        <w:topLinePunct w:val="0"/>
        <w:autoSpaceDE/>
        <w:autoSpaceDN/>
        <w:bidi w:val="0"/>
        <w:spacing w:line="579" w:lineRule="exact"/>
        <w:ind w:left="0" w:firstLine="632" w:firstLineChars="200"/>
        <w:jc w:val="both"/>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1.中华人民共和国公民。</w:t>
      </w:r>
    </w:p>
    <w:p>
      <w:pPr>
        <w:pageBreakBefore w:val="0"/>
        <w:kinsoku/>
        <w:wordWrap/>
        <w:overflowPunct/>
        <w:topLinePunct w:val="0"/>
        <w:autoSpaceDE/>
        <w:autoSpaceDN/>
        <w:bidi w:val="0"/>
        <w:spacing w:line="579" w:lineRule="exact"/>
        <w:ind w:left="0" w:firstLine="632" w:firstLineChars="200"/>
        <w:jc w:val="both"/>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2.各参赛运动员须按照教育部关于全国普通高等学校招生、录取的有关规定，经考生（户籍）所在地高等学校招生委员会（办公室）审核录取，并已进入教育部高校学生司“全国高校新生录取及在校学生学籍管理系统”且具有所代表学校正式学籍的全日制在校、在读的普通高等学校学生。成人高等教育系列的学生不得报名。</w:t>
      </w:r>
    </w:p>
    <w:p>
      <w:pPr>
        <w:pageBreakBefore w:val="0"/>
        <w:kinsoku/>
        <w:wordWrap/>
        <w:overflowPunct/>
        <w:topLinePunct w:val="0"/>
        <w:autoSpaceDE/>
        <w:autoSpaceDN/>
        <w:bidi w:val="0"/>
        <w:spacing w:line="579" w:lineRule="exact"/>
        <w:ind w:left="0" w:firstLine="632" w:firstLineChars="200"/>
        <w:jc w:val="both"/>
        <w:textAlignment w:val="auto"/>
        <w:rPr>
          <w:rFonts w:hint="eastAsia" w:ascii="仿宋_GB2312" w:hAnsi="仿宋_GB2312" w:eastAsia="仿宋_GB2312" w:cs="仿宋_GB2312"/>
          <w:b w:val="0"/>
          <w:bCs w:val="0"/>
          <w:color w:val="auto"/>
          <w:sz w:val="32"/>
          <w:szCs w:val="40"/>
          <w:lang w:val="en-US" w:eastAsia="zh-CN"/>
        </w:rPr>
      </w:pPr>
      <w:r>
        <w:rPr>
          <w:rFonts w:hint="eastAsia" w:ascii="仿宋_GB2312" w:hAnsi="仿宋_GB2312" w:eastAsia="仿宋_GB2312" w:cs="仿宋_GB2312"/>
          <w:b w:val="0"/>
          <w:bCs w:val="0"/>
          <w:sz w:val="32"/>
          <w:szCs w:val="40"/>
          <w:lang w:val="en-US" w:eastAsia="zh-CN"/>
        </w:rPr>
        <w:t>3.遵守学生守则、运动员守则和有关反兴奋剂的管理规定，并经</w:t>
      </w:r>
      <w:r>
        <w:rPr>
          <w:rFonts w:hint="eastAsia" w:ascii="仿宋_GB2312" w:hAnsi="仿宋_GB2312" w:eastAsia="仿宋_GB2312" w:cs="仿宋_GB2312"/>
          <w:b w:val="0"/>
          <w:bCs w:val="0"/>
          <w:color w:val="auto"/>
          <w:kern w:val="2"/>
          <w:sz w:val="32"/>
          <w:szCs w:val="40"/>
          <w:lang w:val="en-US" w:eastAsia="zh-CN" w:bidi="ar-SA"/>
        </w:rPr>
        <w:t>县级</w:t>
      </w:r>
      <w:r>
        <w:rPr>
          <w:rFonts w:hint="eastAsia" w:ascii="仿宋_GB2312" w:hAnsi="仿宋_GB2312" w:cs="仿宋_GB2312"/>
          <w:b w:val="0"/>
          <w:bCs w:val="0"/>
          <w:color w:val="auto"/>
          <w:kern w:val="2"/>
          <w:sz w:val="32"/>
          <w:szCs w:val="40"/>
          <w:lang w:val="en-US" w:eastAsia="zh-CN" w:bidi="ar-SA"/>
        </w:rPr>
        <w:t>（含）</w:t>
      </w:r>
      <w:r>
        <w:rPr>
          <w:rFonts w:hint="eastAsia" w:ascii="仿宋_GB2312" w:hAnsi="仿宋_GB2312" w:eastAsia="仿宋_GB2312" w:cs="仿宋_GB2312"/>
          <w:b w:val="0"/>
          <w:bCs w:val="0"/>
          <w:color w:val="auto"/>
          <w:kern w:val="2"/>
          <w:sz w:val="32"/>
          <w:szCs w:val="40"/>
          <w:lang w:val="en-US" w:eastAsia="zh-CN" w:bidi="ar-SA"/>
        </w:rPr>
        <w:t>以</w:t>
      </w:r>
      <w:r>
        <w:rPr>
          <w:rFonts w:hint="eastAsia" w:ascii="仿宋_GB2312" w:hAnsi="仿宋_GB2312" w:eastAsia="仿宋_GB2312" w:cs="仿宋_GB2312"/>
          <w:b w:val="0"/>
          <w:bCs w:val="0"/>
          <w:color w:val="auto"/>
          <w:sz w:val="32"/>
          <w:szCs w:val="40"/>
          <w:lang w:val="en-US" w:eastAsia="zh-CN"/>
        </w:rPr>
        <w:t>上医院检查证</w:t>
      </w:r>
      <w:r>
        <w:rPr>
          <w:rFonts w:hint="eastAsia" w:ascii="仿宋_GB2312" w:hAnsi="仿宋_GB2312" w:eastAsia="仿宋_GB2312" w:cs="仿宋_GB2312"/>
          <w:b w:val="0"/>
          <w:bCs w:val="0"/>
          <w:sz w:val="32"/>
          <w:szCs w:val="40"/>
          <w:lang w:val="en-US" w:eastAsia="zh-CN"/>
        </w:rPr>
        <w:t>明身体健康（体</w:t>
      </w:r>
      <w:r>
        <w:rPr>
          <w:rFonts w:hint="eastAsia" w:ascii="仿宋_GB2312" w:hAnsi="仿宋_GB2312" w:eastAsia="仿宋_GB2312" w:cs="仿宋_GB2312"/>
          <w:b w:val="0"/>
          <w:bCs w:val="0"/>
          <w:color w:val="auto"/>
          <w:sz w:val="32"/>
          <w:szCs w:val="40"/>
          <w:lang w:val="en-US" w:eastAsia="zh-CN"/>
        </w:rPr>
        <w:t>检内容必须包含心电</w:t>
      </w:r>
      <w:r>
        <w:rPr>
          <w:rFonts w:hint="eastAsia" w:ascii="仿宋_GB2312" w:hAnsi="仿宋_GB2312" w:eastAsia="仿宋_GB2312" w:cs="仿宋_GB2312"/>
          <w:b w:val="0"/>
          <w:bCs w:val="0"/>
          <w:sz w:val="32"/>
          <w:szCs w:val="40"/>
          <w:lang w:val="en-US" w:eastAsia="zh-CN"/>
        </w:rPr>
        <w:t>图、血压等</w:t>
      </w:r>
      <w:r>
        <w:rPr>
          <w:rFonts w:hint="eastAsia" w:ascii="仿宋_GB2312" w:hAnsi="仿宋_GB2312" w:eastAsia="仿宋_GB2312" w:cs="仿宋_GB2312"/>
          <w:b w:val="0"/>
          <w:bCs w:val="0"/>
          <w:color w:val="auto"/>
          <w:sz w:val="32"/>
          <w:szCs w:val="40"/>
          <w:lang w:val="en-US" w:eastAsia="zh-CN"/>
        </w:rPr>
        <w:t>与篮球运动相关的检查）。</w:t>
      </w:r>
    </w:p>
    <w:p>
      <w:pPr>
        <w:pageBreakBefore w:val="0"/>
        <w:kinsoku/>
        <w:wordWrap/>
        <w:overflowPunct/>
        <w:topLinePunct w:val="0"/>
        <w:autoSpaceDE/>
        <w:autoSpaceDN/>
        <w:bidi w:val="0"/>
        <w:spacing w:line="579" w:lineRule="exact"/>
        <w:ind w:left="0" w:firstLine="632" w:firstLineChars="200"/>
        <w:jc w:val="both"/>
        <w:textAlignment w:val="auto"/>
        <w:rPr>
          <w:rFonts w:hint="eastAsia" w:ascii="楷体" w:hAnsi="楷体" w:eastAsia="楷体" w:cs="楷体"/>
          <w:b w:val="0"/>
          <w:bCs w:val="0"/>
          <w:color w:val="auto"/>
          <w:sz w:val="32"/>
          <w:szCs w:val="40"/>
          <w:lang w:val="en-US" w:eastAsia="zh-CN"/>
        </w:rPr>
      </w:pPr>
      <w:r>
        <w:rPr>
          <w:rFonts w:hint="eastAsia" w:ascii="楷体" w:hAnsi="楷体" w:eastAsia="楷体" w:cs="楷体"/>
          <w:b w:val="0"/>
          <w:bCs w:val="0"/>
          <w:color w:val="auto"/>
          <w:sz w:val="32"/>
          <w:szCs w:val="40"/>
          <w:lang w:val="en-US" w:eastAsia="zh-CN"/>
        </w:rPr>
        <w:t>（二）特殊规定</w:t>
      </w:r>
    </w:p>
    <w:p>
      <w:pPr>
        <w:pageBreakBefore w:val="0"/>
        <w:kinsoku/>
        <w:wordWrap/>
        <w:overflowPunct/>
        <w:topLinePunct w:val="0"/>
        <w:autoSpaceDE/>
        <w:autoSpaceDN/>
        <w:bidi w:val="0"/>
        <w:spacing w:line="579" w:lineRule="exact"/>
        <w:ind w:left="0" w:firstLine="632" w:firstLineChars="200"/>
        <w:jc w:val="both"/>
        <w:textAlignment w:val="auto"/>
        <w:rPr>
          <w:rFonts w:hint="eastAsia" w:ascii="仿宋_GB2312" w:hAnsi="仿宋_GB2312" w:eastAsia="仿宋_GB2312" w:cs="仿宋_GB2312"/>
          <w:b w:val="0"/>
          <w:bCs w:val="0"/>
          <w:color w:val="auto"/>
          <w:sz w:val="32"/>
          <w:szCs w:val="40"/>
          <w:lang w:val="en-US" w:eastAsia="zh-CN"/>
        </w:rPr>
      </w:pPr>
      <w:r>
        <w:rPr>
          <w:rFonts w:hint="eastAsia" w:ascii="仿宋_GB2312" w:hAnsi="仿宋_GB2312" w:eastAsia="仿宋_GB2312" w:cs="仿宋_GB2312"/>
          <w:b w:val="0"/>
          <w:bCs w:val="0"/>
          <w:color w:val="auto"/>
          <w:sz w:val="32"/>
          <w:szCs w:val="40"/>
          <w:lang w:val="en-US" w:eastAsia="zh-CN"/>
        </w:rPr>
        <w:t>凡在2018年1月1日至2022年12月31日期间曾代表省（自治区、直辖市）、职业俱乐部、行业协会（不含教育部学生体协）、企业参加过中国男子篮球职业联赛、中国女子篮球联赛、全国男子篮球联赛、全国女篮青年联赛、全国男篮青年联赛、全国U19青年篮球联赛、全国U21青年篮球锦标赛、全国女子篮球俱乐部青年联赛的运动员（以秩序册名单为准）不得参加本次比赛。</w:t>
      </w:r>
    </w:p>
    <w:p>
      <w:pPr>
        <w:pageBreakBefore w:val="0"/>
        <w:kinsoku/>
        <w:wordWrap/>
        <w:overflowPunct/>
        <w:topLinePunct w:val="0"/>
        <w:autoSpaceDE/>
        <w:autoSpaceDN/>
        <w:bidi w:val="0"/>
        <w:spacing w:line="579" w:lineRule="exact"/>
        <w:ind w:left="0" w:firstLine="560"/>
        <w:jc w:val="both"/>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十一、竞赛办法</w:t>
      </w:r>
    </w:p>
    <w:p>
      <w:pPr>
        <w:pageBreakBefore w:val="0"/>
        <w:kinsoku/>
        <w:wordWrap/>
        <w:overflowPunct/>
        <w:topLinePunct w:val="0"/>
        <w:autoSpaceDE/>
        <w:autoSpaceDN/>
        <w:bidi w:val="0"/>
        <w:spacing w:line="579" w:lineRule="exact"/>
        <w:ind w:left="0" w:firstLine="316" w:firstLineChars="100"/>
        <w:jc w:val="both"/>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（一）比赛执行中国篮球协会审定的最新《篮球规则》。</w:t>
      </w:r>
    </w:p>
    <w:p>
      <w:pPr>
        <w:pageBreakBefore w:val="0"/>
        <w:kinsoku/>
        <w:wordWrap/>
        <w:overflowPunct/>
        <w:topLinePunct w:val="0"/>
        <w:autoSpaceDE/>
        <w:autoSpaceDN/>
        <w:bidi w:val="0"/>
        <w:spacing w:line="579" w:lineRule="exact"/>
        <w:ind w:left="0" w:firstLine="316" w:firstLineChars="100"/>
        <w:jc w:val="both"/>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（二）比赛分两个阶段进行</w:t>
      </w:r>
    </w:p>
    <w:p>
      <w:pPr>
        <w:pStyle w:val="26"/>
        <w:pageBreakBefore w:val="0"/>
        <w:kinsoku/>
        <w:wordWrap/>
        <w:overflowPunct/>
        <w:topLinePunct w:val="0"/>
        <w:autoSpaceDE/>
        <w:autoSpaceDN/>
        <w:bidi w:val="0"/>
        <w:spacing w:line="579" w:lineRule="exact"/>
        <w:ind w:left="0" w:firstLine="632" w:firstLineChars="200"/>
        <w:jc w:val="both"/>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1.第一阶段：</w:t>
      </w:r>
    </w:p>
    <w:p>
      <w:pPr>
        <w:pageBreakBefore w:val="0"/>
        <w:kinsoku/>
        <w:wordWrap/>
        <w:overflowPunct/>
        <w:topLinePunct w:val="0"/>
        <w:autoSpaceDE/>
        <w:autoSpaceDN/>
        <w:bidi w:val="0"/>
        <w:spacing w:line="579" w:lineRule="exact"/>
        <w:ind w:left="0" w:firstLine="632" w:firstLineChars="200"/>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男子组、女子组各分成若干小组，分别进行小组单循环赛，各组前两名进入第二阶段比赛。</w:t>
      </w:r>
    </w:p>
    <w:p>
      <w:pPr>
        <w:pStyle w:val="26"/>
        <w:pageBreakBefore w:val="0"/>
        <w:kinsoku/>
        <w:wordWrap/>
        <w:overflowPunct/>
        <w:topLinePunct w:val="0"/>
        <w:autoSpaceDE/>
        <w:autoSpaceDN/>
        <w:bidi w:val="0"/>
        <w:spacing w:line="579" w:lineRule="exact"/>
        <w:ind w:left="0" w:firstLine="632" w:firstLineChars="200"/>
        <w:jc w:val="both"/>
        <w:textAlignment w:val="auto"/>
        <w:rPr>
          <w:rFonts w:hint="eastAsia" w:ascii="仿宋_GB2312" w:hAnsi="仿宋_GB2312" w:eastAsia="仿宋_GB2312" w:cs="仿宋_GB2312"/>
          <w:b w:val="0"/>
          <w:bCs w:val="0"/>
          <w:sz w:val="32"/>
          <w:szCs w:val="40"/>
          <w:highlight w:val="none"/>
          <w:lang w:val="en-US" w:eastAsia="zh-CN"/>
        </w:rPr>
      </w:pPr>
      <w:r>
        <w:rPr>
          <w:rFonts w:hint="eastAsia" w:ascii="仿宋_GB2312" w:hAnsi="仿宋_GB2312" w:eastAsia="仿宋_GB2312" w:cs="仿宋_GB2312"/>
          <w:b w:val="0"/>
          <w:bCs w:val="0"/>
          <w:sz w:val="32"/>
          <w:szCs w:val="40"/>
          <w:highlight w:val="none"/>
          <w:lang w:val="en-US" w:eastAsia="zh-CN"/>
        </w:rPr>
        <w:t>2.第二阶段：各小组前两名队伍进行交叉淘汰赛，负者决出5-8名，胜者决出1-4名。</w:t>
      </w:r>
    </w:p>
    <w:p>
      <w:pPr>
        <w:pageBreakBefore w:val="0"/>
        <w:kinsoku/>
        <w:wordWrap/>
        <w:overflowPunct/>
        <w:topLinePunct w:val="0"/>
        <w:autoSpaceDE/>
        <w:autoSpaceDN/>
        <w:bidi w:val="0"/>
        <w:spacing w:line="579" w:lineRule="exact"/>
        <w:ind w:left="0" w:firstLine="632" w:firstLineChars="200"/>
        <w:textAlignment w:val="auto"/>
        <w:rPr>
          <w:rFonts w:hint="eastAsia" w:ascii="楷体" w:hAnsi="楷体" w:eastAsia="楷体" w:cs="楷体"/>
          <w:b w:val="0"/>
          <w:bCs w:val="0"/>
          <w:sz w:val="32"/>
          <w:szCs w:val="40"/>
          <w:lang w:val="en-US" w:eastAsia="zh-CN"/>
        </w:rPr>
      </w:pPr>
      <w:r>
        <w:rPr>
          <w:rFonts w:hint="eastAsia" w:ascii="楷体" w:hAnsi="楷体" w:eastAsia="楷体" w:cs="楷体"/>
          <w:b w:val="0"/>
          <w:bCs w:val="0"/>
          <w:sz w:val="32"/>
          <w:szCs w:val="40"/>
          <w:lang w:val="en-US" w:eastAsia="zh-CN"/>
        </w:rPr>
        <w:t>（三）比赛时间</w:t>
      </w:r>
    </w:p>
    <w:p>
      <w:pPr>
        <w:pStyle w:val="26"/>
        <w:pageBreakBefore w:val="0"/>
        <w:kinsoku/>
        <w:wordWrap/>
        <w:overflowPunct/>
        <w:topLinePunct w:val="0"/>
        <w:autoSpaceDE/>
        <w:autoSpaceDN/>
        <w:bidi w:val="0"/>
        <w:spacing w:line="579" w:lineRule="exact"/>
        <w:ind w:left="0" w:firstLine="632" w:firstLineChars="200"/>
        <w:jc w:val="both"/>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比赛分为4节，每节10分钟，其中第1、2节和第3、4节中间休息2分钟，第2、3节中间休息10分钟。</w:t>
      </w:r>
      <w:r>
        <w:rPr>
          <w:rFonts w:hint="eastAsia" w:ascii="仿宋_GB2312" w:hAnsi="仿宋_GB2312" w:eastAsia="仿宋_GB2312" w:cs="仿宋_GB2312"/>
          <w:b/>
          <w:bCs/>
          <w:sz w:val="32"/>
          <w:szCs w:val="40"/>
          <w:lang w:val="en-US" w:eastAsia="zh-CN"/>
        </w:rPr>
        <w:t>每队在第四节和每一决胜期的最后2分钟各增加1次30秒的短暂停。</w:t>
      </w:r>
    </w:p>
    <w:p>
      <w:pPr>
        <w:pStyle w:val="26"/>
        <w:pageBreakBefore w:val="0"/>
        <w:numPr>
          <w:ilvl w:val="0"/>
          <w:numId w:val="0"/>
        </w:numPr>
        <w:kinsoku/>
        <w:wordWrap/>
        <w:overflowPunct/>
        <w:topLinePunct w:val="0"/>
        <w:autoSpaceDE/>
        <w:autoSpaceDN/>
        <w:bidi w:val="0"/>
        <w:spacing w:line="579" w:lineRule="exact"/>
        <w:ind w:left="0" w:firstLine="632"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（四）运动员必须提前到达赛场，在规定比赛时间15分钟后未能到场比赛的队伍，或上场队员不足5人按弃权处理，比分记录为20:0或0:20。</w:t>
      </w:r>
    </w:p>
    <w:p>
      <w:pPr>
        <w:pageBreakBefore w:val="0"/>
        <w:numPr>
          <w:ilvl w:val="0"/>
          <w:numId w:val="0"/>
        </w:numPr>
        <w:kinsoku/>
        <w:wordWrap/>
        <w:overflowPunct/>
        <w:topLinePunct w:val="0"/>
        <w:autoSpaceDE/>
        <w:autoSpaceDN/>
        <w:bidi w:val="0"/>
        <w:spacing w:line="579" w:lineRule="exact"/>
        <w:ind w:left="0" w:leftChars="0" w:firstLine="632"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（五）比赛服装</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队比赛服装必须统一，每队须准备深、浅颜色各一套比赛服装（浅色必须为白色），队员比赛服装须印有号码（0,00,1-99），不得使用空心号码字体，号码一经确认并编入秩序册后不得更换。号码编号、尺寸按附件2标准执行，否则不予参赛。</w:t>
      </w:r>
    </w:p>
    <w:p>
      <w:pPr>
        <w:pStyle w:val="26"/>
        <w:pageBreakBefore w:val="0"/>
        <w:kinsoku/>
        <w:wordWrap/>
        <w:overflowPunct/>
        <w:topLinePunct w:val="0"/>
        <w:autoSpaceDE/>
        <w:autoSpaceDN/>
        <w:bidi w:val="0"/>
        <w:spacing w:line="579" w:lineRule="exact"/>
        <w:ind w:left="0" w:firstLine="642"/>
        <w:jc w:val="both"/>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（六）运动员装备</w:t>
      </w:r>
    </w:p>
    <w:p>
      <w:pPr>
        <w:pageBreakBefore w:val="0"/>
        <w:kinsoku/>
        <w:wordWrap/>
        <w:overflowPunct/>
        <w:topLinePunct w:val="0"/>
        <w:autoSpaceDE/>
        <w:autoSpaceDN/>
        <w:bidi w:val="0"/>
        <w:spacing w:line="579" w:lineRule="exact"/>
        <w:ind w:left="0" w:firstLine="632"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1.上衣前后的主要颜色与短裤相同。如果上衣带有袖子，袖子不能超过肘，不允许穿着长袖上衣。所有队员必须把上衣塞进比赛短裤内，允许穿着连体的服装。</w:t>
      </w:r>
    </w:p>
    <w:p>
      <w:pPr>
        <w:pStyle w:val="26"/>
        <w:pageBreakBefore w:val="0"/>
        <w:kinsoku/>
        <w:wordWrap/>
        <w:overflowPunct/>
        <w:topLinePunct w:val="0"/>
        <w:autoSpaceDE/>
        <w:autoSpaceDN/>
        <w:bidi w:val="0"/>
        <w:spacing w:line="579" w:lineRule="exact"/>
        <w:ind w:left="0" w:firstLine="64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2.短裤前后的主要颜色与上衣相同。短裤的长度必须在膝盖以上。</w:t>
      </w:r>
    </w:p>
    <w:p>
      <w:pPr>
        <w:pStyle w:val="26"/>
        <w:pageBreakBefore w:val="0"/>
        <w:kinsoku/>
        <w:wordWrap/>
        <w:overflowPunct/>
        <w:topLinePunct w:val="0"/>
        <w:autoSpaceDE/>
        <w:autoSpaceDN/>
        <w:bidi w:val="0"/>
        <w:spacing w:line="579" w:lineRule="exact"/>
        <w:ind w:left="0" w:firstLine="64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3.所有球员穿着与主色相同的短袜，袜子必须是可见的。</w:t>
      </w:r>
    </w:p>
    <w:p>
      <w:pPr>
        <w:pageBreakBefore w:val="0"/>
        <w:kinsoku/>
        <w:wordWrap/>
        <w:overflowPunct/>
        <w:topLinePunct w:val="0"/>
        <w:autoSpaceDE/>
        <w:autoSpaceDN/>
        <w:bidi w:val="0"/>
        <w:spacing w:line="579" w:lineRule="exact"/>
        <w:ind w:left="0" w:firstLine="632"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4.装备护具：球队的所有装备（包括弹力护臂、护腿、头带等）必须是相同的、单一的颜色，护膝颜色不做要求。</w:t>
      </w:r>
    </w:p>
    <w:p>
      <w:pPr>
        <w:pStyle w:val="26"/>
        <w:pageBreakBefore w:val="0"/>
        <w:kinsoku/>
        <w:wordWrap/>
        <w:overflowPunct/>
        <w:topLinePunct w:val="0"/>
        <w:autoSpaceDE/>
        <w:autoSpaceDN/>
        <w:bidi w:val="0"/>
        <w:spacing w:line="579" w:lineRule="exact"/>
        <w:ind w:left="0" w:firstLine="632"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val="0"/>
          <w:bCs/>
          <w:kern w:val="2"/>
          <w:sz w:val="32"/>
          <w:szCs w:val="32"/>
          <w:lang w:val="en-US" w:eastAsia="zh-CN" w:bidi="ar-SA"/>
        </w:rPr>
        <w:t>5.可以穿着紧身衣，无论什么类型的T恤都不能穿在背心里面。</w:t>
      </w:r>
    </w:p>
    <w:p>
      <w:pPr>
        <w:pageBreakBefore w:val="0"/>
        <w:numPr>
          <w:ilvl w:val="0"/>
          <w:numId w:val="0"/>
        </w:numPr>
        <w:kinsoku/>
        <w:wordWrap/>
        <w:overflowPunct/>
        <w:topLinePunct w:val="0"/>
        <w:autoSpaceDE/>
        <w:autoSpaceDN/>
        <w:bidi w:val="0"/>
        <w:spacing w:line="579" w:lineRule="exact"/>
        <w:ind w:firstLine="632"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（七）比赛用球</w:t>
      </w:r>
    </w:p>
    <w:p>
      <w:pPr>
        <w:pageBreakBefore w:val="0"/>
        <w:kinsoku/>
        <w:wordWrap/>
        <w:overflowPunct/>
        <w:topLinePunct w:val="0"/>
        <w:autoSpaceDE/>
        <w:autoSpaceDN/>
        <w:bidi w:val="0"/>
        <w:spacing w:line="579" w:lineRule="exact"/>
        <w:ind w:firstLine="632" w:firstLineChars="200"/>
        <w:jc w:val="both"/>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男子组使用7号球、女子组使用6号球</w:t>
      </w:r>
      <w:r>
        <w:rPr>
          <w:rFonts w:hint="eastAsia" w:ascii="仿宋_GB2312" w:hAnsi="仿宋_GB2312" w:cs="仿宋_GB2312"/>
          <w:b w:val="0"/>
          <w:bCs w:val="0"/>
          <w:sz w:val="32"/>
          <w:szCs w:val="40"/>
          <w:lang w:val="en-US" w:eastAsia="zh-CN"/>
        </w:rPr>
        <w:t>。</w:t>
      </w:r>
    </w:p>
    <w:p>
      <w:pPr>
        <w:pStyle w:val="26"/>
        <w:pageBreakBefore w:val="0"/>
        <w:kinsoku/>
        <w:wordWrap/>
        <w:overflowPunct/>
        <w:topLinePunct w:val="0"/>
        <w:autoSpaceDE/>
        <w:autoSpaceDN/>
        <w:bidi w:val="0"/>
        <w:spacing w:line="579" w:lineRule="exact"/>
        <w:ind w:left="0" w:firstLine="632" w:firstLineChars="200"/>
        <w:jc w:val="both"/>
        <w:textAlignment w:val="auto"/>
        <w:rPr>
          <w:rFonts w:hint="default"/>
          <w:lang w:val="en-US" w:eastAsia="zh-CN"/>
        </w:rPr>
      </w:pPr>
      <w:r>
        <w:rPr>
          <w:rFonts w:hint="eastAsia" w:ascii="黑体" w:hAnsi="黑体" w:eastAsia="黑体" w:cs="黑体"/>
          <w:b w:val="0"/>
          <w:bCs/>
          <w:kern w:val="2"/>
          <w:sz w:val="32"/>
          <w:szCs w:val="40"/>
          <w:lang w:val="en-US" w:eastAsia="zh-CN" w:bidi="ar-SA"/>
        </w:rPr>
        <w:t>十二、录取名次与奖励办法</w:t>
      </w:r>
    </w:p>
    <w:p>
      <w:pPr>
        <w:pageBreakBefore w:val="0"/>
        <w:kinsoku/>
        <w:wordWrap/>
        <w:overflowPunct/>
        <w:topLinePunct w:val="0"/>
        <w:autoSpaceDE/>
        <w:autoSpaceDN/>
        <w:bidi w:val="0"/>
        <w:spacing w:line="579" w:lineRule="exact"/>
        <w:ind w:firstLine="632" w:firstLineChars="200"/>
        <w:jc w:val="both"/>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（一）向获得比赛各组别前三名的队伍颁发奖杯、奖牌，四至八名的队伍颁发奖牌（牌匾），前八名的全体运动员颁发证书；</w:t>
      </w:r>
    </w:p>
    <w:p>
      <w:pPr>
        <w:pageBreakBefore w:val="0"/>
        <w:kinsoku/>
        <w:wordWrap/>
        <w:overflowPunct/>
        <w:topLinePunct w:val="0"/>
        <w:autoSpaceDE/>
        <w:autoSpaceDN/>
        <w:bidi w:val="0"/>
        <w:spacing w:line="579" w:lineRule="exact"/>
        <w:ind w:firstLine="632" w:firstLineChars="200"/>
        <w:jc w:val="both"/>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（二）向获得比赛前三名队伍的教练员颁发指导获奖证书，向获得“体育道德风尚奖”的运动</w:t>
      </w:r>
      <w:r>
        <w:rPr>
          <w:rFonts w:hint="eastAsia" w:ascii="仿宋_GB2312" w:hAnsi="仿宋_GB2312" w:eastAsia="仿宋_GB2312" w:cs="仿宋_GB2312"/>
          <w:b w:val="0"/>
          <w:bCs w:val="0"/>
          <w:color w:val="auto"/>
          <w:sz w:val="32"/>
          <w:szCs w:val="40"/>
          <w:lang w:val="en-US" w:eastAsia="zh-CN"/>
        </w:rPr>
        <w:t>队颁发</w:t>
      </w:r>
      <w:r>
        <w:rPr>
          <w:rFonts w:hint="eastAsia" w:ascii="仿宋_GB2312" w:hAnsi="仿宋_GB2312" w:eastAsia="仿宋_GB2312" w:cs="仿宋_GB2312"/>
          <w:b w:val="0"/>
          <w:bCs w:val="0"/>
          <w:sz w:val="32"/>
          <w:szCs w:val="40"/>
          <w:lang w:val="en-US" w:eastAsia="zh-CN"/>
        </w:rPr>
        <w:t>奖牌（牌匾）、运动员和裁判员颁发证书。</w:t>
      </w:r>
    </w:p>
    <w:p>
      <w:pPr>
        <w:pageBreakBefore w:val="0"/>
        <w:kinsoku/>
        <w:wordWrap/>
        <w:overflowPunct/>
        <w:topLinePunct w:val="0"/>
        <w:autoSpaceDE/>
        <w:autoSpaceDN/>
        <w:bidi w:val="0"/>
        <w:spacing w:line="579" w:lineRule="exact"/>
        <w:ind w:left="0" w:firstLine="632" w:firstLineChars="200"/>
        <w:textAlignment w:val="auto"/>
        <w:rPr>
          <w:rFonts w:hint="eastAsia" w:ascii="黑体" w:hAnsi="黑体" w:eastAsia="黑体" w:cs="黑体"/>
          <w:b w:val="0"/>
          <w:bCs w:val="0"/>
          <w:kern w:val="2"/>
          <w:sz w:val="32"/>
          <w:szCs w:val="40"/>
          <w:lang w:val="en-US" w:eastAsia="zh-CN" w:bidi="ar-SA"/>
        </w:rPr>
      </w:pPr>
      <w:r>
        <w:rPr>
          <w:rFonts w:hint="eastAsia" w:ascii="黑体" w:hAnsi="黑体" w:eastAsia="黑体" w:cs="黑体"/>
          <w:b w:val="0"/>
          <w:bCs w:val="0"/>
          <w:kern w:val="2"/>
          <w:sz w:val="32"/>
          <w:szCs w:val="40"/>
          <w:lang w:val="en-US" w:eastAsia="zh-CN" w:bidi="ar-SA"/>
        </w:rPr>
        <w:t>十三、报名、报到及联席会</w:t>
      </w:r>
    </w:p>
    <w:p>
      <w:pPr>
        <w:pStyle w:val="26"/>
        <w:pageBreakBefore w:val="0"/>
        <w:kinsoku/>
        <w:wordWrap/>
        <w:overflowPunct/>
        <w:topLinePunct w:val="0"/>
        <w:autoSpaceDE/>
        <w:autoSpaceDN/>
        <w:bidi w:val="0"/>
        <w:spacing w:line="579" w:lineRule="exact"/>
        <w:ind w:left="0" w:firstLine="632" w:firstLineChars="200"/>
        <w:jc w:val="both"/>
        <w:textAlignment w:val="auto"/>
        <w:rPr>
          <w:rFonts w:hint="eastAsia" w:ascii="楷体" w:hAnsi="楷体" w:eastAsia="楷体" w:cs="楷体"/>
          <w:b w:val="0"/>
          <w:bCs w:val="0"/>
          <w:sz w:val="32"/>
          <w:szCs w:val="40"/>
          <w:lang w:val="en-US" w:eastAsia="zh-CN"/>
        </w:rPr>
      </w:pPr>
      <w:r>
        <w:rPr>
          <w:rFonts w:hint="eastAsia" w:ascii="楷体" w:hAnsi="楷体" w:eastAsia="楷体" w:cs="楷体"/>
          <w:b w:val="0"/>
          <w:bCs w:val="0"/>
          <w:sz w:val="32"/>
          <w:szCs w:val="40"/>
          <w:lang w:val="en-US" w:eastAsia="zh-CN"/>
        </w:rPr>
        <w:t>（一）报名时间及要求</w:t>
      </w:r>
    </w:p>
    <w:p>
      <w:pPr>
        <w:keepNext w:val="0"/>
        <w:keepLines w:val="0"/>
        <w:pageBreakBefore w:val="0"/>
        <w:kinsoku/>
        <w:wordWrap/>
        <w:overflowPunct/>
        <w:topLinePunct w:val="0"/>
        <w:autoSpaceDE/>
        <w:autoSpaceDN/>
        <w:bidi w:val="0"/>
        <w:spacing w:line="579" w:lineRule="exact"/>
        <w:ind w:left="0" w:leftChars="0" w:firstLine="632"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各参赛单位须指派教练员认真填写报名表、运动员资格审查信息汇总表，于11月</w:t>
      </w:r>
      <w:r>
        <w:rPr>
          <w:rFonts w:hint="eastAsia" w:ascii="仿宋_GB2312" w:hAnsi="仿宋_GB2312" w:cs="仿宋_GB2312"/>
          <w:color w:val="000000"/>
          <w:kern w:val="2"/>
          <w:sz w:val="32"/>
          <w:szCs w:val="32"/>
          <w:lang w:val="en-US" w:eastAsia="zh-CN" w:bidi="ar-SA"/>
        </w:rPr>
        <w:t>5</w:t>
      </w:r>
      <w:r>
        <w:rPr>
          <w:rFonts w:hint="eastAsia" w:ascii="仿宋_GB2312" w:hAnsi="仿宋_GB2312" w:eastAsia="仿宋_GB2312" w:cs="仿宋_GB2312"/>
          <w:color w:val="000000"/>
          <w:kern w:val="2"/>
          <w:sz w:val="32"/>
          <w:szCs w:val="32"/>
          <w:lang w:val="en-US" w:eastAsia="zh-CN" w:bidi="ar-SA"/>
        </w:rPr>
        <w:t>日17:00前将报名表、运动员资格审查信息汇总表（word版及加盖公章扫描版）发送至邮箱（注明“学校全称+2023年全省高职院校篮球赛报名表”字样）：</w:t>
      </w:r>
      <w:r>
        <w:rPr>
          <w:rFonts w:hint="eastAsia" w:ascii="仿宋_GB2312" w:hAnsi="仿宋_GB2312" w:eastAsia="仿宋_GB2312" w:cs="仿宋_GB2312"/>
          <w:color w:val="auto"/>
          <w:kern w:val="2"/>
          <w:sz w:val="32"/>
          <w:szCs w:val="32"/>
          <w:lang w:val="en-US" w:eastAsia="zh-CN" w:bidi="ar-SA"/>
        </w:rPr>
        <w:t>1720881742@qq.com，联系人：陈老师，电话：18386041919。</w:t>
      </w:r>
      <w:r>
        <w:rPr>
          <w:rFonts w:hint="eastAsia" w:ascii="仿宋_GB2312" w:hAnsi="仿宋_GB2312" w:eastAsia="仿宋_GB2312" w:cs="仿宋_GB2312"/>
          <w:color w:val="000000"/>
          <w:kern w:val="2"/>
          <w:sz w:val="32"/>
          <w:szCs w:val="32"/>
          <w:lang w:val="en-US" w:eastAsia="zh-CN" w:bidi="ar-SA"/>
        </w:rPr>
        <w:t>电子报名表上必须有每一个运动员的一寸蓝底电子照片，无电子照片的运动员不能参加比赛。将加盖单位公章纸质版报名表报道时交验。电子版报名表与纸质版报名表要相同。一经报名不得更改，逾期报名不予受理。</w:t>
      </w:r>
    </w:p>
    <w:p>
      <w:pPr>
        <w:pageBreakBefore w:val="0"/>
        <w:kinsoku/>
        <w:wordWrap/>
        <w:overflowPunct/>
        <w:topLinePunct w:val="0"/>
        <w:autoSpaceDE/>
        <w:autoSpaceDN/>
        <w:bidi w:val="0"/>
        <w:spacing w:line="579" w:lineRule="exact"/>
        <w:ind w:left="0" w:firstLine="632" w:firstLineChars="200"/>
        <w:textAlignment w:val="auto"/>
        <w:rPr>
          <w:rFonts w:hint="eastAsia" w:ascii="楷体" w:hAnsi="楷体" w:eastAsia="楷体" w:cs="楷体"/>
          <w:b w:val="0"/>
          <w:bCs w:val="0"/>
          <w:kern w:val="2"/>
          <w:sz w:val="32"/>
          <w:szCs w:val="40"/>
          <w:lang w:val="en-US" w:eastAsia="zh-CN" w:bidi="ar-SA"/>
        </w:rPr>
      </w:pPr>
      <w:r>
        <w:rPr>
          <w:rFonts w:hint="eastAsia" w:ascii="楷体" w:hAnsi="楷体" w:eastAsia="楷体" w:cs="楷体"/>
          <w:b w:val="0"/>
          <w:bCs w:val="0"/>
          <w:kern w:val="2"/>
          <w:sz w:val="32"/>
          <w:szCs w:val="40"/>
          <w:lang w:val="en-US" w:eastAsia="zh-CN" w:bidi="ar-SA"/>
        </w:rPr>
        <w:t>（二）报到</w:t>
      </w:r>
    </w:p>
    <w:p>
      <w:pPr>
        <w:pageBreakBefore w:val="0"/>
        <w:kinsoku/>
        <w:wordWrap/>
        <w:overflowPunct/>
        <w:topLinePunct w:val="0"/>
        <w:autoSpaceDE/>
        <w:autoSpaceDN/>
        <w:bidi w:val="0"/>
        <w:spacing w:line="579" w:lineRule="exact"/>
        <w:ind w:left="0" w:firstLine="600"/>
        <w:jc w:val="both"/>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kern w:val="2"/>
          <w:sz w:val="32"/>
          <w:szCs w:val="40"/>
          <w:lang w:val="en-US" w:eastAsia="zh-CN" w:bidi="ar-SA"/>
        </w:rPr>
        <w:t>1.请各参赛队自备1号校旗（288×192cm）2面。</w:t>
      </w:r>
      <w:r>
        <w:rPr>
          <w:rFonts w:hint="eastAsia" w:ascii="仿宋_GB2312" w:hAnsi="仿宋_GB2312" w:eastAsia="仿宋_GB2312" w:cs="仿宋_GB2312"/>
          <w:b w:val="0"/>
          <w:bCs w:val="0"/>
          <w:sz w:val="32"/>
          <w:szCs w:val="40"/>
          <w:lang w:val="en-US" w:eastAsia="zh-CN"/>
        </w:rPr>
        <w:t>11月12日中午14:00前报到,15:00至18:00适应场地、资格审查；13日至18日比赛，19日中午12:00前离会,具体竞赛时间根据报名队伍进行适当调整。</w:t>
      </w:r>
    </w:p>
    <w:p>
      <w:pPr>
        <w:pageBreakBefore w:val="0"/>
        <w:kinsoku/>
        <w:wordWrap/>
        <w:overflowPunct/>
        <w:topLinePunct w:val="0"/>
        <w:autoSpaceDE/>
        <w:autoSpaceDN/>
        <w:bidi w:val="0"/>
        <w:spacing w:line="579" w:lineRule="exact"/>
        <w:ind w:left="0" w:firstLine="632" w:firstLineChars="200"/>
        <w:textAlignment w:val="auto"/>
        <w:rPr>
          <w:rFonts w:hint="eastAsia" w:ascii="仿宋_GB2312" w:hAnsi="仿宋_GB2312" w:eastAsia="仿宋_GB2312" w:cs="仿宋_GB2312"/>
          <w:b w:val="0"/>
          <w:bCs w:val="0"/>
          <w:color w:val="auto"/>
          <w:kern w:val="2"/>
          <w:sz w:val="32"/>
          <w:szCs w:val="40"/>
          <w:lang w:val="en-US" w:eastAsia="zh-CN" w:bidi="ar-SA"/>
        </w:rPr>
      </w:pPr>
      <w:r>
        <w:rPr>
          <w:rFonts w:hint="eastAsia" w:ascii="仿宋_GB2312" w:hAnsi="仿宋_GB2312" w:eastAsia="仿宋_GB2312" w:cs="仿宋_GB2312"/>
          <w:b w:val="0"/>
          <w:bCs w:val="0"/>
          <w:color w:val="auto"/>
          <w:kern w:val="2"/>
          <w:sz w:val="32"/>
          <w:szCs w:val="40"/>
          <w:lang w:val="en-US" w:eastAsia="zh-CN" w:bidi="ar-SA"/>
        </w:rPr>
        <w:t>2.各代表队在报到时必须交验所有运动员的以下证明材料方可参赛：</w:t>
      </w:r>
    </w:p>
    <w:p>
      <w:pPr>
        <w:pageBreakBefore w:val="0"/>
        <w:kinsoku/>
        <w:wordWrap/>
        <w:overflowPunct/>
        <w:topLinePunct w:val="0"/>
        <w:autoSpaceDE/>
        <w:autoSpaceDN/>
        <w:bidi w:val="0"/>
        <w:spacing w:line="579" w:lineRule="exact"/>
        <w:ind w:left="0" w:firstLine="632" w:firstLineChars="200"/>
        <w:textAlignment w:val="auto"/>
        <w:rPr>
          <w:rFonts w:hint="eastAsia" w:ascii="仿宋_GB2312" w:hAnsi="仿宋_GB2312" w:eastAsia="仿宋_GB2312" w:cs="仿宋_GB2312"/>
          <w:b w:val="0"/>
          <w:bCs w:val="0"/>
          <w:color w:val="auto"/>
          <w:kern w:val="2"/>
          <w:sz w:val="32"/>
          <w:szCs w:val="40"/>
          <w:lang w:val="en-US" w:eastAsia="zh-CN" w:bidi="ar-SA"/>
        </w:rPr>
      </w:pPr>
      <w:r>
        <w:rPr>
          <w:rFonts w:hint="eastAsia" w:ascii="仿宋_GB2312" w:hAnsi="仿宋_GB2312" w:eastAsia="仿宋_GB2312" w:cs="仿宋_GB2312"/>
          <w:b w:val="0"/>
          <w:bCs w:val="0"/>
          <w:color w:val="auto"/>
          <w:kern w:val="2"/>
          <w:sz w:val="32"/>
          <w:szCs w:val="40"/>
          <w:lang w:val="en-US" w:eastAsia="zh-CN" w:bidi="ar-SA"/>
        </w:rPr>
        <w:t>（1）本人第二代身份证原件（其它年龄证明一律无效）。如部分运动员无身份证，可以到当地公安机关出具的身份证明；</w:t>
      </w:r>
    </w:p>
    <w:p>
      <w:pPr>
        <w:pageBreakBefore w:val="0"/>
        <w:kinsoku/>
        <w:wordWrap/>
        <w:overflowPunct/>
        <w:topLinePunct w:val="0"/>
        <w:autoSpaceDE/>
        <w:autoSpaceDN/>
        <w:bidi w:val="0"/>
        <w:spacing w:line="579" w:lineRule="exact"/>
        <w:ind w:left="0" w:firstLine="632" w:firstLineChars="200"/>
        <w:textAlignment w:val="auto"/>
        <w:rPr>
          <w:rFonts w:hint="eastAsia" w:ascii="仿宋_GB2312" w:hAnsi="仿宋_GB2312" w:eastAsia="仿宋_GB2312" w:cs="仿宋_GB2312"/>
          <w:b w:val="0"/>
          <w:bCs w:val="0"/>
          <w:color w:val="auto"/>
          <w:kern w:val="2"/>
          <w:sz w:val="32"/>
          <w:szCs w:val="40"/>
          <w:lang w:val="en-US" w:eastAsia="zh-CN" w:bidi="ar-SA"/>
        </w:rPr>
      </w:pPr>
      <w:r>
        <w:rPr>
          <w:rFonts w:hint="eastAsia" w:ascii="仿宋_GB2312" w:hAnsi="仿宋_GB2312" w:eastAsia="仿宋_GB2312" w:cs="仿宋_GB2312"/>
          <w:b w:val="0"/>
          <w:bCs w:val="0"/>
          <w:color w:val="auto"/>
          <w:kern w:val="2"/>
          <w:sz w:val="32"/>
          <w:szCs w:val="40"/>
          <w:lang w:val="en-US" w:eastAsia="zh-CN" w:bidi="ar-SA"/>
        </w:rPr>
        <w:t>（2）人身意外伤害保险单复印件（含赛区和往返赛区途中，建议增加医疗保险赔付金额）；</w:t>
      </w:r>
    </w:p>
    <w:p>
      <w:pPr>
        <w:pageBreakBefore w:val="0"/>
        <w:kinsoku/>
        <w:wordWrap/>
        <w:overflowPunct/>
        <w:topLinePunct w:val="0"/>
        <w:autoSpaceDE/>
        <w:autoSpaceDN/>
        <w:bidi w:val="0"/>
        <w:spacing w:line="579" w:lineRule="exact"/>
        <w:ind w:left="0" w:firstLine="632" w:firstLineChars="200"/>
        <w:textAlignment w:val="auto"/>
        <w:rPr>
          <w:rFonts w:hint="eastAsia" w:ascii="仿宋_GB2312" w:hAnsi="仿宋_GB2312" w:eastAsia="仿宋_GB2312" w:cs="仿宋_GB2312"/>
          <w:b w:val="0"/>
          <w:bCs w:val="0"/>
          <w:color w:val="auto"/>
          <w:kern w:val="2"/>
          <w:sz w:val="32"/>
          <w:szCs w:val="40"/>
          <w:lang w:val="en-US" w:eastAsia="zh-CN" w:bidi="ar-SA"/>
        </w:rPr>
      </w:pPr>
      <w:r>
        <w:rPr>
          <w:rFonts w:hint="eastAsia" w:ascii="仿宋_GB2312" w:hAnsi="仿宋_GB2312" w:eastAsia="仿宋_GB2312" w:cs="仿宋_GB2312"/>
          <w:b w:val="0"/>
          <w:bCs w:val="0"/>
          <w:color w:val="auto"/>
          <w:kern w:val="2"/>
          <w:sz w:val="32"/>
          <w:szCs w:val="40"/>
          <w:lang w:val="en-US" w:eastAsia="zh-CN" w:bidi="ar-SA"/>
        </w:rPr>
        <w:t>（3）县级以上医疗单位出具的运动员身体健康证明及比赛月内的医院体检报告；</w:t>
      </w:r>
    </w:p>
    <w:p>
      <w:pPr>
        <w:pageBreakBefore w:val="0"/>
        <w:kinsoku/>
        <w:wordWrap/>
        <w:overflowPunct/>
        <w:topLinePunct w:val="0"/>
        <w:autoSpaceDE/>
        <w:autoSpaceDN/>
        <w:bidi w:val="0"/>
        <w:spacing w:line="579" w:lineRule="exact"/>
        <w:ind w:left="0" w:firstLine="632" w:firstLineChars="200"/>
        <w:textAlignment w:val="auto"/>
        <w:rPr>
          <w:rFonts w:hint="eastAsia" w:ascii="仿宋_GB2312" w:hAnsi="仿宋_GB2312" w:eastAsia="仿宋_GB2312" w:cs="仿宋_GB2312"/>
          <w:b w:val="0"/>
          <w:bCs w:val="0"/>
          <w:color w:val="auto"/>
          <w:kern w:val="2"/>
          <w:sz w:val="32"/>
          <w:szCs w:val="40"/>
          <w:lang w:val="en-US" w:eastAsia="zh-CN" w:bidi="ar-SA"/>
        </w:rPr>
      </w:pPr>
      <w:r>
        <w:rPr>
          <w:rFonts w:hint="eastAsia" w:ascii="仿宋_GB2312" w:hAnsi="仿宋_GB2312" w:eastAsia="仿宋_GB2312" w:cs="仿宋_GB2312"/>
          <w:b w:val="0"/>
          <w:bCs w:val="0"/>
          <w:color w:val="auto"/>
          <w:kern w:val="2"/>
          <w:sz w:val="32"/>
          <w:szCs w:val="40"/>
          <w:lang w:val="en-US" w:eastAsia="zh-CN" w:bidi="ar-SA"/>
        </w:rPr>
        <w:t>（4）个人身体状况承诺书；</w:t>
      </w:r>
    </w:p>
    <w:p>
      <w:pPr>
        <w:pageBreakBefore w:val="0"/>
        <w:kinsoku/>
        <w:wordWrap/>
        <w:overflowPunct/>
        <w:topLinePunct w:val="0"/>
        <w:autoSpaceDE/>
        <w:autoSpaceDN/>
        <w:bidi w:val="0"/>
        <w:spacing w:line="579" w:lineRule="exact"/>
        <w:ind w:left="0" w:firstLine="632" w:firstLineChars="200"/>
        <w:textAlignment w:val="auto"/>
        <w:rPr>
          <w:rFonts w:hint="eastAsia" w:ascii="仿宋_GB2312" w:hAnsi="仿宋_GB2312" w:eastAsia="仿宋_GB2312" w:cs="仿宋_GB2312"/>
          <w:b w:val="0"/>
          <w:bCs w:val="0"/>
          <w:color w:val="auto"/>
          <w:kern w:val="2"/>
          <w:sz w:val="32"/>
          <w:szCs w:val="40"/>
          <w:lang w:val="en-US" w:eastAsia="zh-CN" w:bidi="ar-SA"/>
        </w:rPr>
      </w:pPr>
      <w:r>
        <w:rPr>
          <w:rFonts w:hint="eastAsia" w:ascii="仿宋_GB2312" w:hAnsi="仿宋_GB2312" w:eastAsia="仿宋_GB2312" w:cs="仿宋_GB2312"/>
          <w:b w:val="0"/>
          <w:bCs w:val="0"/>
          <w:color w:val="auto"/>
          <w:kern w:val="2"/>
          <w:sz w:val="32"/>
          <w:szCs w:val="40"/>
          <w:lang w:val="en-US" w:eastAsia="zh-CN" w:bidi="ar-SA"/>
        </w:rPr>
        <w:t>各参赛队需将本队《报名表》、《</w:t>
      </w:r>
      <w:r>
        <w:rPr>
          <w:rFonts w:hint="eastAsia" w:ascii="仿宋_GB2312" w:hAnsi="仿宋_GB2312" w:cs="仿宋_GB2312"/>
          <w:b w:val="0"/>
          <w:bCs w:val="0"/>
          <w:color w:val="auto"/>
          <w:kern w:val="2"/>
          <w:sz w:val="32"/>
          <w:szCs w:val="40"/>
          <w:lang w:val="en-US" w:eastAsia="zh-CN" w:bidi="ar-SA"/>
        </w:rPr>
        <w:t>个人身体状况承诺书</w:t>
      </w:r>
      <w:r>
        <w:rPr>
          <w:rFonts w:hint="eastAsia" w:ascii="仿宋_GB2312" w:hAnsi="仿宋_GB2312" w:eastAsia="仿宋_GB2312" w:cs="仿宋_GB2312"/>
          <w:b w:val="0"/>
          <w:bCs w:val="0"/>
          <w:color w:val="auto"/>
          <w:kern w:val="2"/>
          <w:sz w:val="32"/>
          <w:szCs w:val="40"/>
          <w:lang w:val="en-US" w:eastAsia="zh-CN" w:bidi="ar-SA"/>
        </w:rPr>
        <w:t>》原件胶装成册（按照领队、教练员及运动员顺序排序）报到时上交至组委会。</w:t>
      </w:r>
    </w:p>
    <w:p>
      <w:pPr>
        <w:pStyle w:val="9"/>
        <w:pageBreakBefore w:val="0"/>
        <w:kinsoku/>
        <w:wordWrap/>
        <w:overflowPunct/>
        <w:topLinePunct w:val="0"/>
        <w:autoSpaceDE/>
        <w:autoSpaceDN/>
        <w:bidi w:val="0"/>
        <w:spacing w:line="579" w:lineRule="exact"/>
        <w:ind w:left="0" w:firstLine="640" w:firstLineChars="0"/>
        <w:textAlignment w:val="auto"/>
        <w:rPr>
          <w:rFonts w:hint="eastAsia" w:ascii="仿宋_GB2312" w:hAnsi="仿宋_GB2312" w:eastAsia="仿宋_GB2312" w:cs="仿宋_GB2312"/>
          <w:b w:val="0"/>
          <w:bCs w:val="0"/>
          <w:kern w:val="2"/>
          <w:sz w:val="32"/>
          <w:szCs w:val="40"/>
          <w:lang w:val="en-US" w:eastAsia="zh-CN" w:bidi="ar-SA"/>
        </w:rPr>
      </w:pPr>
      <w:r>
        <w:rPr>
          <w:rFonts w:hint="eastAsia" w:ascii="仿宋_GB2312" w:hAnsi="仿宋_GB2312" w:eastAsia="仿宋_GB2312" w:cs="仿宋_GB2312"/>
          <w:b w:val="0"/>
          <w:bCs w:val="0"/>
          <w:color w:val="auto"/>
          <w:kern w:val="2"/>
          <w:sz w:val="32"/>
          <w:szCs w:val="40"/>
          <w:lang w:val="en-US" w:eastAsia="zh-CN" w:bidi="ar-SA"/>
        </w:rPr>
        <w:t>（5）</w:t>
      </w:r>
      <w:r>
        <w:rPr>
          <w:rFonts w:hint="eastAsia" w:ascii="仿宋_GB2312" w:hAnsi="仿宋_GB2312" w:eastAsia="仿宋_GB2312" w:cs="仿宋_GB2312"/>
          <w:b w:val="0"/>
          <w:bCs w:val="0"/>
          <w:kern w:val="2"/>
          <w:sz w:val="32"/>
          <w:szCs w:val="40"/>
          <w:lang w:val="en-US" w:eastAsia="zh-CN" w:bidi="ar-SA"/>
        </w:rPr>
        <w:t>技术官员报到时间：11月12日下午17:00前到指定酒店报到。</w:t>
      </w:r>
    </w:p>
    <w:p>
      <w:pPr>
        <w:pStyle w:val="9"/>
        <w:pageBreakBefore w:val="0"/>
        <w:kinsoku/>
        <w:wordWrap/>
        <w:overflowPunct/>
        <w:topLinePunct w:val="0"/>
        <w:autoSpaceDE/>
        <w:autoSpaceDN/>
        <w:bidi w:val="0"/>
        <w:spacing w:line="579" w:lineRule="exact"/>
        <w:ind w:left="0" w:firstLine="640" w:firstLineChars="0"/>
        <w:textAlignment w:val="auto"/>
        <w:rPr>
          <w:rFonts w:hint="eastAsia" w:ascii="楷体" w:hAnsi="楷体" w:eastAsia="楷体" w:cs="楷体"/>
          <w:b w:val="0"/>
          <w:bCs w:val="0"/>
          <w:color w:val="auto"/>
          <w:kern w:val="2"/>
          <w:sz w:val="32"/>
          <w:szCs w:val="40"/>
          <w:lang w:val="en-US" w:eastAsia="zh-CN" w:bidi="ar-SA"/>
        </w:rPr>
      </w:pPr>
      <w:r>
        <w:rPr>
          <w:rFonts w:hint="eastAsia" w:ascii="楷体" w:hAnsi="楷体" w:eastAsia="楷体" w:cs="楷体"/>
          <w:b w:val="0"/>
          <w:bCs w:val="0"/>
          <w:color w:val="auto"/>
          <w:kern w:val="2"/>
          <w:sz w:val="32"/>
          <w:szCs w:val="40"/>
          <w:lang w:val="en-US" w:eastAsia="zh-CN" w:bidi="ar-SA"/>
        </w:rPr>
        <w:t>（三）联席会</w:t>
      </w:r>
    </w:p>
    <w:p>
      <w:pPr>
        <w:pStyle w:val="9"/>
        <w:pageBreakBefore w:val="0"/>
        <w:kinsoku/>
        <w:wordWrap/>
        <w:overflowPunct/>
        <w:topLinePunct w:val="0"/>
        <w:autoSpaceDE/>
        <w:autoSpaceDN/>
        <w:bidi w:val="0"/>
        <w:spacing w:line="579" w:lineRule="exact"/>
        <w:ind w:left="0" w:firstLine="640" w:firstLineChars="0"/>
        <w:textAlignment w:val="auto"/>
        <w:rPr>
          <w:rFonts w:hint="eastAsia" w:ascii="仿宋_GB2312" w:hAnsi="仿宋_GB2312" w:eastAsia="仿宋_GB2312" w:cs="仿宋_GB2312"/>
          <w:b w:val="0"/>
          <w:bCs w:val="0"/>
          <w:color w:val="auto"/>
          <w:kern w:val="2"/>
          <w:sz w:val="32"/>
          <w:szCs w:val="40"/>
          <w:lang w:val="en-US" w:eastAsia="zh-CN" w:bidi="ar-SA"/>
        </w:rPr>
      </w:pPr>
      <w:r>
        <w:rPr>
          <w:rFonts w:hint="eastAsia" w:ascii="仿宋_GB2312" w:hAnsi="仿宋_GB2312" w:eastAsia="仿宋_GB2312" w:cs="仿宋_GB2312"/>
          <w:b w:val="0"/>
          <w:bCs w:val="0"/>
          <w:color w:val="auto"/>
          <w:sz w:val="32"/>
          <w:szCs w:val="40"/>
          <w:lang w:val="en-US" w:eastAsia="zh-CN"/>
        </w:rPr>
        <w:t>11月12日（报到当日）下午19:00在贵州工业职业技术学院（清镇校区）召开赛前联席会（</w:t>
      </w:r>
      <w:r>
        <w:rPr>
          <w:rFonts w:hint="eastAsia" w:ascii="仿宋_GB2312" w:hAnsi="仿宋_GB2312" w:cs="仿宋_GB2312"/>
          <w:b w:val="0"/>
          <w:bCs w:val="0"/>
          <w:color w:val="auto"/>
          <w:sz w:val="32"/>
          <w:szCs w:val="40"/>
          <w:lang w:val="en-US" w:eastAsia="zh-CN"/>
        </w:rPr>
        <w:t>具体会场</w:t>
      </w:r>
      <w:r>
        <w:rPr>
          <w:rFonts w:hint="eastAsia" w:ascii="仿宋_GB2312" w:hAnsi="仿宋_GB2312" w:eastAsia="仿宋_GB2312" w:cs="仿宋_GB2312"/>
          <w:b w:val="0"/>
          <w:bCs w:val="0"/>
          <w:color w:val="auto"/>
          <w:sz w:val="32"/>
          <w:szCs w:val="40"/>
          <w:lang w:val="en-US" w:eastAsia="zh-CN"/>
        </w:rPr>
        <w:t>以报到时通知为准）。</w:t>
      </w:r>
    </w:p>
    <w:p>
      <w:pPr>
        <w:pageBreakBefore w:val="0"/>
        <w:kinsoku/>
        <w:wordWrap/>
        <w:overflowPunct/>
        <w:topLinePunct w:val="0"/>
        <w:autoSpaceDE/>
        <w:autoSpaceDN/>
        <w:bidi w:val="0"/>
        <w:spacing w:line="579" w:lineRule="exact"/>
        <w:ind w:left="0" w:firstLine="632" w:firstLineChars="200"/>
        <w:textAlignment w:val="auto"/>
        <w:rPr>
          <w:rFonts w:hint="eastAsia" w:ascii="黑体" w:hAnsi="黑体" w:eastAsia="黑体" w:cs="黑体"/>
          <w:b w:val="0"/>
          <w:bCs w:val="0"/>
          <w:kern w:val="2"/>
          <w:sz w:val="32"/>
          <w:szCs w:val="40"/>
          <w:lang w:val="en-US" w:eastAsia="zh-CN" w:bidi="ar-SA"/>
        </w:rPr>
      </w:pPr>
      <w:r>
        <w:rPr>
          <w:rFonts w:hint="eastAsia" w:ascii="黑体" w:hAnsi="黑体" w:eastAsia="黑体" w:cs="黑体"/>
          <w:b w:val="0"/>
          <w:bCs w:val="0"/>
          <w:kern w:val="2"/>
          <w:sz w:val="32"/>
          <w:szCs w:val="40"/>
          <w:lang w:val="en-US" w:eastAsia="zh-CN" w:bidi="ar-SA"/>
        </w:rPr>
        <w:t>十四、赛风赛纪与资格审查</w:t>
      </w:r>
    </w:p>
    <w:p>
      <w:pPr>
        <w:pStyle w:val="26"/>
        <w:pageBreakBefore w:val="0"/>
        <w:numPr>
          <w:ilvl w:val="0"/>
          <w:numId w:val="0"/>
        </w:numPr>
        <w:kinsoku/>
        <w:wordWrap/>
        <w:overflowPunct/>
        <w:topLinePunct w:val="0"/>
        <w:autoSpaceDE/>
        <w:autoSpaceDN/>
        <w:bidi w:val="0"/>
        <w:spacing w:line="579" w:lineRule="exact"/>
        <w:ind w:left="0" w:firstLine="632" w:firstLineChars="200"/>
        <w:jc w:val="left"/>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（一）赛风赛纪规定</w:t>
      </w:r>
    </w:p>
    <w:p>
      <w:pPr>
        <w:pageBreakBefore w:val="0"/>
        <w:numPr>
          <w:ilvl w:val="0"/>
          <w:numId w:val="0"/>
        </w:numPr>
        <w:kinsoku/>
        <w:wordWrap/>
        <w:overflowPunct/>
        <w:topLinePunct w:val="0"/>
        <w:autoSpaceDE/>
        <w:autoSpaceDN/>
        <w:bidi w:val="0"/>
        <w:spacing w:line="579" w:lineRule="exact"/>
        <w:ind w:left="0"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比赛遵循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友谊第一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比赛第二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的原则</w:t>
      </w:r>
      <w:r>
        <w:rPr>
          <w:rFonts w:hint="eastAsia" w:ascii="仿宋_GB2312" w:hAnsi="仿宋_GB2312" w:eastAsia="仿宋_GB2312" w:cs="仿宋_GB2312"/>
          <w:sz w:val="32"/>
          <w:szCs w:val="32"/>
          <w:lang w:eastAsia="zh-CN"/>
        </w:rPr>
        <w:t>。</w:t>
      </w:r>
    </w:p>
    <w:p>
      <w:pPr>
        <w:pStyle w:val="26"/>
        <w:pageBreakBefore w:val="0"/>
        <w:kinsoku/>
        <w:wordWrap/>
        <w:overflowPunct/>
        <w:topLinePunct w:val="0"/>
        <w:autoSpaceDE/>
        <w:autoSpaceDN/>
        <w:bidi w:val="0"/>
        <w:spacing w:line="579" w:lineRule="exact"/>
        <w:ind w:left="0" w:firstLine="64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2.凡在比赛期间出现违反教师准则、学生守则及体育道德、赛风赛纪行为的人员将被取消参赛资格，违反法律的移交公安机关处理。</w:t>
      </w:r>
    </w:p>
    <w:p>
      <w:pPr>
        <w:pStyle w:val="26"/>
        <w:pageBreakBefore w:val="0"/>
        <w:kinsoku/>
        <w:wordWrap/>
        <w:overflowPunct/>
        <w:topLinePunct w:val="0"/>
        <w:autoSpaceDE/>
        <w:autoSpaceDN/>
        <w:bidi w:val="0"/>
        <w:spacing w:line="579" w:lineRule="exact"/>
        <w:ind w:left="0" w:firstLine="64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lang w:eastAsia="zh-CN"/>
        </w:rPr>
        <w:t>各队</w:t>
      </w:r>
      <w:r>
        <w:rPr>
          <w:rFonts w:hint="eastAsia" w:ascii="仿宋_GB2312" w:hAnsi="仿宋_GB2312" w:eastAsia="仿宋_GB2312" w:cs="仿宋_GB2312"/>
          <w:b w:val="0"/>
          <w:bCs/>
          <w:sz w:val="32"/>
          <w:szCs w:val="32"/>
        </w:rPr>
        <w:t>在比赛中</w:t>
      </w:r>
      <w:r>
        <w:rPr>
          <w:rFonts w:hint="eastAsia" w:ascii="仿宋_GB2312" w:hAnsi="仿宋_GB2312" w:eastAsia="仿宋_GB2312" w:cs="仿宋_GB2312"/>
          <w:b w:val="0"/>
          <w:bCs/>
          <w:sz w:val="32"/>
          <w:szCs w:val="32"/>
          <w:lang w:eastAsia="zh-CN"/>
        </w:rPr>
        <w:t>必须服从裁判员的判罚，始终做到尊重对手，尊重观众。发生弃权、罢赛、</w:t>
      </w:r>
      <w:r>
        <w:rPr>
          <w:rFonts w:hint="eastAsia" w:ascii="仿宋_GB2312" w:hAnsi="仿宋_GB2312" w:eastAsia="仿宋_GB2312" w:cs="仿宋_GB2312"/>
          <w:b w:val="0"/>
          <w:bCs/>
          <w:sz w:val="32"/>
          <w:szCs w:val="32"/>
        </w:rPr>
        <w:t>打架斗殴</w:t>
      </w:r>
      <w:r>
        <w:rPr>
          <w:rFonts w:hint="eastAsia" w:ascii="仿宋_GB2312" w:hAnsi="仿宋_GB2312" w:eastAsia="仿宋_GB2312" w:cs="仿宋_GB2312"/>
          <w:b w:val="0"/>
          <w:bCs/>
          <w:sz w:val="32"/>
          <w:szCs w:val="32"/>
          <w:lang w:eastAsia="zh-CN"/>
        </w:rPr>
        <w:t>等行为的参赛队、运动员、教练员及相关人员</w:t>
      </w:r>
      <w:r>
        <w:rPr>
          <w:rFonts w:hint="eastAsia" w:ascii="仿宋_GB2312" w:hAnsi="仿宋_GB2312" w:eastAsia="仿宋_GB2312" w:cs="仿宋_GB2312"/>
          <w:b w:val="0"/>
          <w:bCs/>
          <w:sz w:val="32"/>
          <w:szCs w:val="32"/>
        </w:rPr>
        <w:t>，取消主要责任队本场比赛成绩</w:t>
      </w:r>
      <w:r>
        <w:rPr>
          <w:rFonts w:hint="eastAsia" w:ascii="仿宋_GB2312" w:hAnsi="仿宋_GB2312" w:eastAsia="仿宋_GB2312" w:cs="仿宋_GB2312"/>
          <w:b w:val="0"/>
          <w:bCs/>
          <w:sz w:val="32"/>
          <w:szCs w:val="32"/>
          <w:lang w:eastAsia="zh-CN"/>
        </w:rPr>
        <w:t>及</w:t>
      </w:r>
      <w:r>
        <w:rPr>
          <w:rFonts w:hint="eastAsia" w:ascii="仿宋_GB2312" w:hAnsi="仿宋_GB2312" w:eastAsia="仿宋_GB2312" w:cs="仿宋_GB2312"/>
          <w:b w:val="0"/>
          <w:bCs/>
          <w:sz w:val="32"/>
          <w:szCs w:val="32"/>
        </w:rPr>
        <w:t>比赛资格；</w:t>
      </w:r>
      <w:r>
        <w:rPr>
          <w:rFonts w:hint="eastAsia" w:ascii="仿宋_GB2312" w:hAnsi="仿宋_GB2312" w:eastAsia="仿宋_GB2312" w:cs="仿宋_GB2312"/>
          <w:b w:val="0"/>
          <w:bCs/>
          <w:sz w:val="32"/>
          <w:szCs w:val="32"/>
          <w:lang w:eastAsia="zh-CN"/>
        </w:rPr>
        <w:t>若</w:t>
      </w:r>
      <w:r>
        <w:rPr>
          <w:rFonts w:hint="eastAsia" w:ascii="仿宋_GB2312" w:hAnsi="仿宋_GB2312" w:eastAsia="仿宋_GB2312" w:cs="仿宋_GB2312"/>
          <w:b w:val="0"/>
          <w:bCs/>
          <w:sz w:val="32"/>
          <w:szCs w:val="32"/>
        </w:rPr>
        <w:t>出现攻击裁判</w:t>
      </w:r>
      <w:r>
        <w:rPr>
          <w:rFonts w:hint="eastAsia" w:ascii="仿宋_GB2312" w:hAnsi="仿宋_GB2312" w:eastAsia="仿宋_GB2312" w:cs="仿宋_GB2312"/>
          <w:b w:val="0"/>
          <w:bCs/>
          <w:sz w:val="32"/>
          <w:szCs w:val="32"/>
          <w:lang w:eastAsia="zh-CN"/>
        </w:rPr>
        <w:t>员等</w:t>
      </w:r>
      <w:r>
        <w:rPr>
          <w:rFonts w:hint="eastAsia" w:ascii="仿宋_GB2312" w:hAnsi="仿宋_GB2312" w:eastAsia="仿宋_GB2312" w:cs="仿宋_GB2312"/>
          <w:b w:val="0"/>
          <w:bCs/>
          <w:sz w:val="32"/>
          <w:szCs w:val="32"/>
        </w:rPr>
        <w:t>行为，则取消主要</w:t>
      </w:r>
      <w:r>
        <w:rPr>
          <w:rFonts w:hint="eastAsia" w:ascii="仿宋_GB2312" w:hAnsi="仿宋_GB2312" w:eastAsia="仿宋_GB2312" w:cs="仿宋_GB2312"/>
          <w:b w:val="0"/>
          <w:bCs/>
          <w:sz w:val="32"/>
          <w:szCs w:val="32"/>
          <w:lang w:eastAsia="zh-CN"/>
        </w:rPr>
        <w:t>责任</w:t>
      </w:r>
      <w:r>
        <w:rPr>
          <w:rFonts w:hint="eastAsia" w:ascii="仿宋_GB2312" w:hAnsi="仿宋_GB2312" w:eastAsia="仿宋_GB2312" w:cs="仿宋_GB2312"/>
          <w:b w:val="0"/>
          <w:bCs/>
          <w:sz w:val="32"/>
          <w:szCs w:val="32"/>
        </w:rPr>
        <w:t>人在本次</w:t>
      </w:r>
      <w:r>
        <w:rPr>
          <w:rFonts w:hint="eastAsia" w:ascii="仿宋_GB2312" w:hAnsi="仿宋_GB2312" w:eastAsia="仿宋_GB2312" w:cs="仿宋_GB2312"/>
          <w:b w:val="0"/>
          <w:bCs/>
          <w:sz w:val="32"/>
          <w:szCs w:val="32"/>
          <w:lang w:eastAsia="zh-CN"/>
        </w:rPr>
        <w:t>比赛</w:t>
      </w:r>
      <w:r>
        <w:rPr>
          <w:rFonts w:hint="eastAsia" w:ascii="仿宋_GB2312" w:hAnsi="仿宋_GB2312" w:eastAsia="仿宋_GB2312" w:cs="仿宋_GB2312"/>
          <w:b w:val="0"/>
          <w:bCs/>
          <w:sz w:val="32"/>
          <w:szCs w:val="32"/>
        </w:rPr>
        <w:t>中的参赛资格，并</w:t>
      </w:r>
      <w:r>
        <w:rPr>
          <w:rFonts w:hint="eastAsia" w:ascii="仿宋_GB2312" w:hAnsi="仿宋_GB2312" w:eastAsia="仿宋_GB2312" w:cs="仿宋_GB2312"/>
          <w:b w:val="0"/>
          <w:bCs/>
          <w:sz w:val="32"/>
          <w:szCs w:val="32"/>
          <w:lang w:eastAsia="zh-CN"/>
        </w:rPr>
        <w:t>上</w:t>
      </w:r>
      <w:r>
        <w:rPr>
          <w:rFonts w:hint="eastAsia" w:ascii="仿宋_GB2312" w:hAnsi="仿宋_GB2312" w:eastAsia="仿宋_GB2312" w:cs="仿宋_GB2312"/>
          <w:b w:val="0"/>
          <w:bCs/>
          <w:sz w:val="32"/>
          <w:szCs w:val="32"/>
        </w:rPr>
        <w:t>报</w:t>
      </w:r>
      <w:r>
        <w:rPr>
          <w:rFonts w:hint="eastAsia" w:ascii="仿宋_GB2312" w:hAnsi="仿宋_GB2312" w:eastAsia="仿宋_GB2312" w:cs="仿宋_GB2312"/>
          <w:b w:val="0"/>
          <w:bCs/>
          <w:sz w:val="32"/>
          <w:szCs w:val="32"/>
          <w:lang w:val="en-US" w:eastAsia="zh-CN"/>
        </w:rPr>
        <w:t>省教育厅</w:t>
      </w:r>
      <w:r>
        <w:rPr>
          <w:rFonts w:hint="eastAsia" w:ascii="仿宋_GB2312" w:hAnsi="仿宋_GB2312" w:eastAsia="仿宋_GB2312" w:cs="仿宋_GB2312"/>
          <w:b w:val="0"/>
          <w:bCs/>
          <w:sz w:val="32"/>
          <w:szCs w:val="32"/>
          <w:lang w:eastAsia="zh-CN"/>
        </w:rPr>
        <w:t>予以</w:t>
      </w:r>
      <w:r>
        <w:rPr>
          <w:rFonts w:hint="eastAsia" w:ascii="仿宋_GB2312" w:hAnsi="仿宋_GB2312" w:eastAsia="仿宋_GB2312" w:cs="仿宋_GB2312"/>
          <w:b w:val="0"/>
          <w:bCs/>
          <w:sz w:val="32"/>
          <w:szCs w:val="32"/>
          <w:lang w:val="en-US" w:eastAsia="zh-CN"/>
        </w:rPr>
        <w:t>严厉</w:t>
      </w:r>
      <w:r>
        <w:rPr>
          <w:rFonts w:hint="eastAsia" w:ascii="仿宋_GB2312" w:hAnsi="仿宋_GB2312" w:eastAsia="仿宋_GB2312" w:cs="仿宋_GB2312"/>
          <w:b w:val="0"/>
          <w:bCs/>
          <w:sz w:val="32"/>
          <w:szCs w:val="32"/>
        </w:rPr>
        <w:t>处分。</w:t>
      </w:r>
    </w:p>
    <w:p>
      <w:pPr>
        <w:pageBreakBefore w:val="0"/>
        <w:kinsoku/>
        <w:wordWrap/>
        <w:overflowPunct/>
        <w:topLinePunct w:val="0"/>
        <w:autoSpaceDE/>
        <w:autoSpaceDN/>
        <w:bidi w:val="0"/>
        <w:spacing w:line="579" w:lineRule="exact"/>
        <w:ind w:left="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lang w:val="en-US" w:eastAsia="zh-CN"/>
        </w:rPr>
        <w:t xml:space="preserve">    4.球队席人员的服装颜色必须与场上运动员的服装颜色有明显区别，并对自己行为负责。替补席禁止吸烟，在比赛结束后应及时做好本队球队席的清洁工作。参赛运动员不得染发、蓄长发、裸露纹身、留怪异发型（含光头）以及佩戴任何饰物，否则取消其参赛资格。</w:t>
      </w:r>
    </w:p>
    <w:p>
      <w:pPr>
        <w:pageBreakBefore w:val="0"/>
        <w:kinsoku/>
        <w:wordWrap/>
        <w:overflowPunct/>
        <w:topLinePunct w:val="0"/>
        <w:autoSpaceDE/>
        <w:autoSpaceDN/>
        <w:bidi w:val="0"/>
        <w:spacing w:line="579"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比赛中任何代表队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运动员及相关人员</w:t>
      </w:r>
      <w:r>
        <w:rPr>
          <w:rFonts w:hint="eastAsia" w:ascii="仿宋_GB2312" w:hAnsi="仿宋_GB2312" w:eastAsia="仿宋_GB2312" w:cs="仿宋_GB2312"/>
          <w:sz w:val="32"/>
          <w:szCs w:val="32"/>
          <w:lang w:eastAsia="zh-CN"/>
        </w:rPr>
        <w:t>须</w:t>
      </w:r>
      <w:r>
        <w:rPr>
          <w:rFonts w:hint="eastAsia" w:ascii="仿宋_GB2312" w:hAnsi="仿宋_GB2312" w:cs="仿宋_GB2312"/>
          <w:sz w:val="32"/>
          <w:szCs w:val="32"/>
          <w:lang w:eastAsia="zh-CN"/>
        </w:rPr>
        <w:t>遵守</w:t>
      </w:r>
      <w:r>
        <w:rPr>
          <w:rFonts w:hint="eastAsia" w:ascii="仿宋_GB2312" w:hAnsi="仿宋_GB2312" w:eastAsia="仿宋_GB2312" w:cs="仿宋_GB2312"/>
          <w:sz w:val="32"/>
          <w:szCs w:val="32"/>
        </w:rPr>
        <w:t>规则规定，不</w:t>
      </w:r>
      <w:r>
        <w:rPr>
          <w:rFonts w:hint="eastAsia" w:ascii="仿宋_GB2312" w:hAnsi="仿宋_GB2312" w:eastAsia="仿宋_GB2312" w:cs="仿宋_GB2312"/>
          <w:sz w:val="32"/>
          <w:szCs w:val="32"/>
          <w:lang w:eastAsia="zh-CN"/>
        </w:rPr>
        <w:t>得</w:t>
      </w:r>
      <w:r>
        <w:rPr>
          <w:rFonts w:hint="eastAsia" w:ascii="仿宋_GB2312" w:hAnsi="仿宋_GB2312" w:eastAsia="仿宋_GB2312" w:cs="仿宋_GB2312"/>
          <w:sz w:val="32"/>
          <w:szCs w:val="32"/>
        </w:rPr>
        <w:t>以任何理由干扰和中断比赛，若出现干扰或中断比赛五分钟情况，裁判员有权判罚该队罢赛；</w:t>
      </w:r>
      <w:r>
        <w:rPr>
          <w:rFonts w:hint="eastAsia" w:ascii="仿宋_GB2312" w:hAnsi="仿宋_GB2312" w:eastAsia="仿宋_GB2312" w:cs="仿宋_GB2312"/>
          <w:sz w:val="32"/>
          <w:szCs w:val="32"/>
          <w:lang w:eastAsia="zh-CN"/>
        </w:rPr>
        <w:t>球队</w:t>
      </w:r>
      <w:r>
        <w:rPr>
          <w:rFonts w:hint="eastAsia" w:ascii="仿宋_GB2312" w:hAnsi="仿宋_GB2312" w:eastAsia="仿宋_GB2312" w:cs="仿宋_GB2312"/>
          <w:sz w:val="32"/>
          <w:szCs w:val="32"/>
        </w:rPr>
        <w:t>席只允许该队领队</w:t>
      </w:r>
      <w:r>
        <w:rPr>
          <w:rFonts w:hint="eastAsia" w:ascii="仿宋_GB2312" w:hAnsi="仿宋_GB2312" w:eastAsia="仿宋_GB2312" w:cs="仿宋_GB2312"/>
          <w:sz w:val="32"/>
          <w:szCs w:val="32"/>
          <w:lang w:eastAsia="zh-CN"/>
        </w:rPr>
        <w:t>、教练员、</w:t>
      </w:r>
      <w:r>
        <w:rPr>
          <w:rFonts w:hint="eastAsia" w:ascii="仿宋_GB2312" w:hAnsi="仿宋_GB2312" w:eastAsia="仿宋_GB2312" w:cs="仿宋_GB2312"/>
          <w:sz w:val="32"/>
          <w:szCs w:val="32"/>
        </w:rPr>
        <w:t>运动员进入。</w:t>
      </w:r>
    </w:p>
    <w:p>
      <w:pPr>
        <w:pStyle w:val="26"/>
        <w:pageBreakBefore w:val="0"/>
        <w:kinsoku/>
        <w:wordWrap/>
        <w:overflowPunct/>
        <w:topLinePunct w:val="0"/>
        <w:autoSpaceDE/>
        <w:autoSpaceDN/>
        <w:bidi w:val="0"/>
        <w:spacing w:line="579" w:lineRule="exact"/>
        <w:ind w:left="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6.队员在比赛中不得使用坏、小、伤人动作去伤害对方。如有违反，除判罚违反体育运动精神犯规或取消比赛资格的犯规外，并责令该队教练员对其进行批评教育。</w:t>
      </w:r>
    </w:p>
    <w:p>
      <w:pPr>
        <w:pStyle w:val="26"/>
        <w:pageBreakBefore w:val="0"/>
        <w:kinsoku/>
        <w:wordWrap/>
        <w:overflowPunct/>
        <w:topLinePunct w:val="0"/>
        <w:autoSpaceDE/>
        <w:autoSpaceDN/>
        <w:bidi w:val="0"/>
        <w:spacing w:line="579" w:lineRule="exact"/>
        <w:ind w:left="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7.</w:t>
      </w:r>
      <w:r>
        <w:rPr>
          <w:rFonts w:hint="eastAsia" w:ascii="仿宋_GB2312" w:hAnsi="仿宋_GB2312" w:eastAsia="仿宋_GB2312" w:cs="仿宋_GB2312"/>
          <w:b w:val="0"/>
          <w:bCs/>
          <w:sz w:val="32"/>
          <w:szCs w:val="32"/>
          <w:lang w:eastAsia="zh-CN"/>
        </w:rPr>
        <w:t>比赛中</w:t>
      </w:r>
      <w:r>
        <w:rPr>
          <w:rFonts w:hint="eastAsia" w:ascii="仿宋_GB2312" w:hAnsi="仿宋_GB2312" w:eastAsia="仿宋_GB2312" w:cs="仿宋_GB2312"/>
          <w:b w:val="0"/>
          <w:bCs/>
          <w:sz w:val="32"/>
          <w:szCs w:val="32"/>
        </w:rPr>
        <w:t>禁止使用不文明的语言和行为，辱骂</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嘲讽</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羞辱</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威胁裁判员</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工作人员</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参赛对手</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观众等，若出现</w:t>
      </w:r>
      <w:r>
        <w:rPr>
          <w:rFonts w:hint="eastAsia" w:ascii="仿宋_GB2312" w:hAnsi="仿宋_GB2312" w:eastAsia="仿宋_GB2312" w:cs="仿宋_GB2312"/>
          <w:b w:val="0"/>
          <w:bCs/>
          <w:sz w:val="32"/>
          <w:szCs w:val="32"/>
          <w:lang w:eastAsia="zh-CN"/>
        </w:rPr>
        <w:t>此类情况</w:t>
      </w:r>
      <w:r>
        <w:rPr>
          <w:rFonts w:hint="eastAsia" w:ascii="仿宋_GB2312" w:hAnsi="仿宋_GB2312" w:eastAsia="仿宋_GB2312" w:cs="仿宋_GB2312"/>
          <w:b w:val="0"/>
          <w:bCs/>
          <w:sz w:val="32"/>
          <w:szCs w:val="32"/>
        </w:rPr>
        <w:t>，裁判员可视情况严重性，</w:t>
      </w:r>
      <w:r>
        <w:rPr>
          <w:rFonts w:hint="eastAsia" w:ascii="仿宋_GB2312" w:hAnsi="仿宋_GB2312" w:eastAsia="仿宋_GB2312" w:cs="仿宋_GB2312"/>
          <w:b w:val="0"/>
          <w:bCs/>
          <w:sz w:val="32"/>
          <w:szCs w:val="32"/>
          <w:lang w:eastAsia="zh-CN"/>
        </w:rPr>
        <w:t>进行</w:t>
      </w:r>
      <w:r>
        <w:rPr>
          <w:rFonts w:hint="eastAsia" w:ascii="仿宋_GB2312" w:hAnsi="仿宋_GB2312" w:eastAsia="仿宋_GB2312" w:cs="仿宋_GB2312"/>
          <w:b w:val="0"/>
          <w:bCs/>
          <w:sz w:val="32"/>
          <w:szCs w:val="32"/>
        </w:rPr>
        <w:t>警告或直接取消该队本场</w:t>
      </w:r>
      <w:r>
        <w:rPr>
          <w:rFonts w:hint="eastAsia" w:ascii="仿宋_GB2312" w:hAnsi="仿宋_GB2312" w:eastAsia="仿宋_GB2312" w:cs="仿宋_GB2312"/>
          <w:b w:val="0"/>
          <w:bCs/>
          <w:sz w:val="32"/>
          <w:szCs w:val="32"/>
          <w:lang w:eastAsia="zh-CN"/>
        </w:rPr>
        <w:t>参</w:t>
      </w:r>
      <w:r>
        <w:rPr>
          <w:rFonts w:hint="eastAsia" w:ascii="仿宋_GB2312" w:hAnsi="仿宋_GB2312" w:eastAsia="仿宋_GB2312" w:cs="仿宋_GB2312"/>
          <w:b w:val="0"/>
          <w:bCs/>
          <w:sz w:val="32"/>
          <w:szCs w:val="32"/>
        </w:rPr>
        <w:t>赛资格。</w:t>
      </w:r>
    </w:p>
    <w:p>
      <w:pPr>
        <w:pStyle w:val="26"/>
        <w:pageBreakBefore w:val="0"/>
        <w:kinsoku/>
        <w:wordWrap/>
        <w:overflowPunct/>
        <w:topLinePunct w:val="0"/>
        <w:autoSpaceDE/>
        <w:autoSpaceDN/>
        <w:bidi w:val="0"/>
        <w:spacing w:line="579" w:lineRule="exact"/>
        <w:ind w:left="0" w:firstLine="640"/>
        <w:jc w:val="left"/>
        <w:textAlignment w:val="auto"/>
        <w:rPr>
          <w:rFonts w:hint="eastAsia" w:ascii="仿宋_GB2312" w:hAnsi="仿宋_GB2312" w:eastAsia="仿宋_GB2312" w:cs="仿宋_GB2312"/>
          <w:b w:val="0"/>
          <w:bCs/>
          <w:color w:val="000000"/>
          <w:kern w:val="0"/>
          <w:sz w:val="32"/>
          <w:szCs w:val="32"/>
          <w:lang w:val="en-US" w:eastAsia="zh-CN" w:bidi="ar"/>
        </w:rPr>
      </w:pPr>
      <w:r>
        <w:rPr>
          <w:rFonts w:hint="eastAsia" w:ascii="仿宋_GB2312" w:hAnsi="仿宋_GB2312" w:eastAsia="仿宋_GB2312" w:cs="仿宋_GB2312"/>
          <w:b w:val="0"/>
          <w:bCs/>
          <w:color w:val="000000"/>
          <w:kern w:val="0"/>
          <w:sz w:val="32"/>
          <w:szCs w:val="32"/>
          <w:lang w:val="en-US" w:eastAsia="zh-CN" w:bidi="ar"/>
        </w:rPr>
        <w:t>8.各队领队、教练员要树立良好的自身形象，在临场指挥时，着装必须整洁（着装包括但不限于长裤、运动衣、运动鞋，但不得穿短裤、牛仔裤、拖鞋进入比赛场地），否则不能担任临场指挥。</w:t>
      </w:r>
    </w:p>
    <w:p>
      <w:pPr>
        <w:pageBreakBefore w:val="0"/>
        <w:kinsoku/>
        <w:wordWrap/>
        <w:overflowPunct/>
        <w:topLinePunct w:val="0"/>
        <w:autoSpaceDE/>
        <w:autoSpaceDN/>
        <w:bidi w:val="0"/>
        <w:spacing w:line="579" w:lineRule="exact"/>
        <w:ind w:left="0"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color w:val="000000"/>
          <w:kern w:val="0"/>
          <w:sz w:val="32"/>
          <w:szCs w:val="32"/>
          <w:lang w:val="en-US" w:eastAsia="zh-CN" w:bidi="ar"/>
        </w:rPr>
        <w:t>9.在</w:t>
      </w:r>
      <w:r>
        <w:rPr>
          <w:rFonts w:hint="eastAsia" w:ascii="仿宋_GB2312" w:hAnsi="仿宋_GB2312" w:eastAsia="仿宋_GB2312" w:cs="仿宋_GB2312"/>
          <w:sz w:val="32"/>
          <w:szCs w:val="32"/>
          <w:lang w:eastAsia="zh-CN"/>
        </w:rPr>
        <w:t>比赛中有任何异议，该队应在本场比赛结束后</w:t>
      </w:r>
      <w:r>
        <w:rPr>
          <w:rFonts w:hint="eastAsia" w:ascii="仿宋_GB2312" w:hAnsi="仿宋_GB2312" w:eastAsia="仿宋_GB2312" w:cs="仿宋_GB2312"/>
          <w:sz w:val="32"/>
          <w:szCs w:val="32"/>
          <w:lang w:val="en-US" w:eastAsia="zh-CN"/>
        </w:rPr>
        <w:t>1小时内以书面形式，由领队签字向仲裁委员会提出申诉。</w:t>
      </w:r>
    </w:p>
    <w:p>
      <w:pPr>
        <w:pStyle w:val="26"/>
        <w:pageBreakBefore w:val="0"/>
        <w:kinsoku/>
        <w:wordWrap/>
        <w:overflowPunct/>
        <w:topLinePunct w:val="0"/>
        <w:autoSpaceDE/>
        <w:autoSpaceDN/>
        <w:bidi w:val="0"/>
        <w:spacing w:line="579" w:lineRule="exact"/>
        <w:ind w:left="0" w:firstLine="64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10.</w:t>
      </w:r>
      <w:r>
        <w:rPr>
          <w:rFonts w:hint="eastAsia" w:ascii="仿宋_GB2312" w:hAnsi="仿宋_GB2312" w:eastAsia="仿宋_GB2312" w:cs="仿宋_GB2312"/>
          <w:b w:val="0"/>
          <w:bCs/>
          <w:sz w:val="32"/>
          <w:szCs w:val="32"/>
        </w:rPr>
        <w:t>在比赛过程中，</w:t>
      </w:r>
      <w:r>
        <w:rPr>
          <w:rFonts w:hint="eastAsia" w:ascii="仿宋_GB2312" w:hAnsi="仿宋_GB2312" w:eastAsia="仿宋_GB2312" w:cs="仿宋_GB2312"/>
          <w:b w:val="0"/>
          <w:bCs/>
          <w:sz w:val="32"/>
          <w:szCs w:val="32"/>
          <w:lang w:eastAsia="zh-CN"/>
        </w:rPr>
        <w:t>若</w:t>
      </w:r>
      <w:r>
        <w:rPr>
          <w:rFonts w:hint="eastAsia" w:ascii="仿宋_GB2312" w:hAnsi="仿宋_GB2312" w:eastAsia="仿宋_GB2312" w:cs="仿宋_GB2312"/>
          <w:b w:val="0"/>
          <w:bCs/>
          <w:sz w:val="32"/>
          <w:szCs w:val="32"/>
        </w:rPr>
        <w:t>球队未经组委会批准擅自更换或新增运动员上场比赛，一经查实，取消该场比赛成绩（按弃权处理）。</w:t>
      </w:r>
    </w:p>
    <w:p>
      <w:pPr>
        <w:pStyle w:val="26"/>
        <w:pageBreakBefore w:val="0"/>
        <w:kinsoku/>
        <w:wordWrap/>
        <w:overflowPunct/>
        <w:topLinePunct w:val="0"/>
        <w:autoSpaceDE/>
        <w:autoSpaceDN/>
        <w:bidi w:val="0"/>
        <w:spacing w:line="579" w:lineRule="exact"/>
        <w:ind w:left="0" w:firstLine="642"/>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11.</w:t>
      </w:r>
      <w:r>
        <w:rPr>
          <w:rFonts w:hint="eastAsia" w:ascii="仿宋_GB2312" w:hAnsi="仿宋_GB2312" w:eastAsia="仿宋_GB2312" w:cs="仿宋_GB2312"/>
          <w:b w:val="0"/>
          <w:bCs/>
          <w:sz w:val="32"/>
          <w:szCs w:val="32"/>
        </w:rPr>
        <w:t>各</w:t>
      </w:r>
      <w:r>
        <w:rPr>
          <w:rFonts w:hint="eastAsia" w:ascii="仿宋_GB2312" w:hAnsi="仿宋_GB2312" w:eastAsia="仿宋_GB2312" w:cs="仿宋_GB2312"/>
          <w:b w:val="0"/>
          <w:bCs/>
          <w:sz w:val="32"/>
          <w:szCs w:val="32"/>
          <w:lang w:eastAsia="zh-CN"/>
        </w:rPr>
        <w:t>代表</w:t>
      </w:r>
      <w:r>
        <w:rPr>
          <w:rFonts w:hint="eastAsia" w:ascii="仿宋_GB2312" w:hAnsi="仿宋_GB2312" w:eastAsia="仿宋_GB2312" w:cs="仿宋_GB2312"/>
          <w:b w:val="0"/>
          <w:bCs/>
          <w:sz w:val="32"/>
          <w:szCs w:val="32"/>
        </w:rPr>
        <w:t>队在参赛期间要切实提高安全环保意识，任何人不得有意损坏</w:t>
      </w:r>
      <w:r>
        <w:rPr>
          <w:rFonts w:hint="eastAsia" w:ascii="仿宋_GB2312" w:hAnsi="仿宋_GB2312" w:eastAsia="仿宋_GB2312" w:cs="仿宋_GB2312"/>
          <w:b w:val="0"/>
          <w:bCs/>
          <w:sz w:val="32"/>
          <w:szCs w:val="32"/>
          <w:lang w:eastAsia="zh-CN"/>
        </w:rPr>
        <w:t>赛场</w:t>
      </w:r>
      <w:r>
        <w:rPr>
          <w:rFonts w:hint="eastAsia" w:ascii="仿宋_GB2312" w:hAnsi="仿宋_GB2312" w:eastAsia="仿宋_GB2312" w:cs="仿宋_GB2312"/>
          <w:b w:val="0"/>
          <w:bCs/>
          <w:sz w:val="32"/>
          <w:szCs w:val="32"/>
        </w:rPr>
        <w:t>设施</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器材</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宣传广告等物件</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并要做到文明参赛</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文明观赛，不得在场内随意丢弃垃圾</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乱扔杂物，</w:t>
      </w:r>
      <w:r>
        <w:rPr>
          <w:rFonts w:hint="eastAsia" w:ascii="仿宋_GB2312" w:hAnsi="仿宋_GB2312" w:eastAsia="仿宋_GB2312" w:cs="仿宋_GB2312"/>
          <w:b w:val="0"/>
          <w:bCs/>
          <w:sz w:val="32"/>
          <w:szCs w:val="32"/>
          <w:lang w:eastAsia="zh-CN"/>
        </w:rPr>
        <w:t>禁止</w:t>
      </w:r>
      <w:r>
        <w:rPr>
          <w:rFonts w:hint="eastAsia" w:ascii="仿宋_GB2312" w:hAnsi="仿宋_GB2312" w:eastAsia="仿宋_GB2312" w:cs="仿宋_GB2312"/>
          <w:b w:val="0"/>
          <w:bCs/>
          <w:sz w:val="32"/>
          <w:szCs w:val="32"/>
        </w:rPr>
        <w:t>在</w:t>
      </w:r>
      <w:r>
        <w:rPr>
          <w:rFonts w:hint="eastAsia" w:ascii="仿宋_GB2312" w:hAnsi="仿宋_GB2312" w:eastAsia="仿宋_GB2312" w:cs="仿宋_GB2312"/>
          <w:b w:val="0"/>
          <w:bCs/>
          <w:sz w:val="32"/>
          <w:szCs w:val="32"/>
          <w:lang w:eastAsia="zh-CN"/>
        </w:rPr>
        <w:t>场</w:t>
      </w:r>
      <w:r>
        <w:rPr>
          <w:rFonts w:hint="eastAsia" w:ascii="仿宋_GB2312" w:hAnsi="仿宋_GB2312" w:eastAsia="仿宋_GB2312" w:cs="仿宋_GB2312"/>
          <w:b w:val="0"/>
          <w:bCs/>
          <w:sz w:val="32"/>
          <w:szCs w:val="32"/>
        </w:rPr>
        <w:t>内吸烟。</w:t>
      </w:r>
    </w:p>
    <w:p>
      <w:pPr>
        <w:pStyle w:val="9"/>
        <w:keepNext w:val="0"/>
        <w:keepLines w:val="0"/>
        <w:pageBreakBefore w:val="0"/>
        <w:widowControl w:val="0"/>
        <w:kinsoku/>
        <w:wordWrap/>
        <w:overflowPunct/>
        <w:topLinePunct w:val="0"/>
        <w:autoSpaceDE/>
        <w:autoSpaceDN/>
        <w:bidi w:val="0"/>
        <w:adjustRightInd/>
        <w:spacing w:line="579" w:lineRule="exact"/>
        <w:ind w:left="0" w:firstLine="632"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（二）资格审查</w:t>
      </w:r>
    </w:p>
    <w:p>
      <w:pPr>
        <w:pStyle w:val="9"/>
        <w:keepNext w:val="0"/>
        <w:keepLines w:val="0"/>
        <w:pageBreakBefore w:val="0"/>
        <w:widowControl w:val="0"/>
        <w:kinsoku/>
        <w:wordWrap/>
        <w:overflowPunct/>
        <w:topLinePunct w:val="0"/>
        <w:autoSpaceDE/>
        <w:autoSpaceDN/>
        <w:bidi w:val="0"/>
        <w:adjustRightInd/>
        <w:spacing w:line="579" w:lineRule="exact"/>
        <w:ind w:left="0" w:firstLine="632"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1.比赛设立资格审查及纪律监察组，严格按照有关规定</w:t>
      </w:r>
      <w:r>
        <w:rPr>
          <w:rFonts w:hint="eastAsia" w:ascii="仿宋_GB2312" w:hAnsi="仿宋_GB2312" w:cs="仿宋_GB2312"/>
          <w:b w:val="0"/>
          <w:bCs w:val="0"/>
          <w:kern w:val="2"/>
          <w:sz w:val="32"/>
          <w:szCs w:val="32"/>
          <w:lang w:val="en-US" w:eastAsia="zh-CN" w:bidi="ar-SA"/>
        </w:rPr>
        <w:t>对</w:t>
      </w:r>
      <w:r>
        <w:rPr>
          <w:rFonts w:hint="eastAsia" w:ascii="仿宋_GB2312" w:hAnsi="仿宋_GB2312" w:eastAsia="仿宋_GB2312" w:cs="仿宋_GB2312"/>
          <w:b w:val="0"/>
          <w:bCs w:val="0"/>
          <w:kern w:val="2"/>
          <w:sz w:val="32"/>
          <w:szCs w:val="32"/>
          <w:lang w:val="en-US" w:eastAsia="zh-CN" w:bidi="ar-SA"/>
        </w:rPr>
        <w:t>所有报名参赛运动员资格进行审查，对弄虚作假、违反规定者将按照《全国学生体育竞赛纪律处罚规定》从严从重处理。</w:t>
      </w:r>
    </w:p>
    <w:p>
      <w:pPr>
        <w:keepNext w:val="0"/>
        <w:keepLines w:val="0"/>
        <w:pageBreakBefore w:val="0"/>
        <w:widowControl w:val="0"/>
        <w:kinsoku/>
        <w:wordWrap/>
        <w:overflowPunct/>
        <w:topLinePunct w:val="0"/>
        <w:autoSpaceDE/>
        <w:autoSpaceDN/>
        <w:bidi w:val="0"/>
        <w:adjustRightInd/>
        <w:spacing w:line="579" w:lineRule="exact"/>
        <w:ind w:left="0" w:leftChars="0" w:firstLine="632"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资格审查将在赛前、赛中、赛后进行。赛前发现不符合资格要求的，取消其参赛资格，并不得改报他人；赛中、赛后发现，将取消本人或所在队的比赛资格和成绩，取消所属单位评选“体育道德风尚奖”的资格，教练员省内终身禁赛，追究该单位第一责任人的责任并通报全省，处罚意见书将直接下发所在学校和主管部门。</w:t>
      </w:r>
    </w:p>
    <w:p>
      <w:pPr>
        <w:keepNext w:val="0"/>
        <w:keepLines w:val="0"/>
        <w:pageBreakBefore w:val="0"/>
        <w:widowControl w:val="0"/>
        <w:kinsoku/>
        <w:wordWrap/>
        <w:overflowPunct/>
        <w:topLinePunct w:val="0"/>
        <w:autoSpaceDE/>
        <w:autoSpaceDN/>
        <w:bidi w:val="0"/>
        <w:adjustRightInd/>
        <w:spacing w:line="579" w:lineRule="exact"/>
        <w:ind w:left="0" w:leftChars="0" w:firstLine="632"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3.凡对参赛运动员（队）的资格问题有异议提出申述者，需向资格审查及纪律监察组提交经领队签字的申诉书及所举报内容的相关证据，同时缴纳申诉费人民币1000元，经资格审查组核实后予以答复。</w:t>
      </w:r>
    </w:p>
    <w:p>
      <w:pPr>
        <w:keepNext w:val="0"/>
        <w:keepLines w:val="0"/>
        <w:pageBreakBefore w:val="0"/>
        <w:widowControl w:val="0"/>
        <w:kinsoku/>
        <w:wordWrap/>
        <w:overflowPunct/>
        <w:topLinePunct w:val="0"/>
        <w:autoSpaceDE/>
        <w:autoSpaceDN/>
        <w:bidi w:val="0"/>
        <w:adjustRightInd/>
        <w:spacing w:line="579" w:lineRule="exact"/>
        <w:ind w:left="0" w:leftChars="0" w:firstLine="632"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4.比赛中如遇争议，参赛单位领队或教练员应及时向裁判长口头提出，如裁判长裁决后仍有异议，须在30分钟内向大会提交由领队签字的书面申诉书，同时缴纳申诉费人民币1000元，最终结果由仲裁委员会作出。</w:t>
      </w:r>
    </w:p>
    <w:p>
      <w:pPr>
        <w:keepNext w:val="0"/>
        <w:keepLines w:val="0"/>
        <w:pageBreakBefore w:val="0"/>
        <w:widowControl w:val="0"/>
        <w:kinsoku/>
        <w:wordWrap/>
        <w:overflowPunct/>
        <w:topLinePunct w:val="0"/>
        <w:autoSpaceDE/>
        <w:autoSpaceDN/>
        <w:bidi w:val="0"/>
        <w:adjustRightInd/>
        <w:spacing w:line="579" w:lineRule="exact"/>
        <w:ind w:left="0" w:firstLine="632" w:firstLineChars="200"/>
        <w:textAlignment w:val="auto"/>
        <w:rPr>
          <w:rFonts w:hint="default" w:ascii="黑体" w:hAnsi="黑体" w:eastAsia="黑体" w:cs="黑体"/>
          <w:b w:val="0"/>
          <w:bCs w:val="0"/>
          <w:kern w:val="2"/>
          <w:sz w:val="32"/>
          <w:szCs w:val="40"/>
          <w:lang w:val="en-US" w:eastAsia="zh-CN" w:bidi="ar-SA"/>
        </w:rPr>
      </w:pPr>
      <w:r>
        <w:rPr>
          <w:rFonts w:hint="eastAsia" w:ascii="黑体" w:hAnsi="黑体" w:eastAsia="黑体" w:cs="黑体"/>
          <w:b w:val="0"/>
          <w:bCs w:val="0"/>
          <w:kern w:val="2"/>
          <w:sz w:val="32"/>
          <w:szCs w:val="40"/>
          <w:lang w:val="en-US" w:eastAsia="zh-CN" w:bidi="ar-SA"/>
        </w:rPr>
        <w:t>十五、经费</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left="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w:t>
      </w:r>
      <w:r>
        <w:rPr>
          <w:rFonts w:hint="eastAsia" w:ascii="仿宋_GB2312" w:hAnsi="仿宋_GB2312" w:eastAsia="仿宋_GB2312" w:cs="仿宋_GB2312"/>
          <w:sz w:val="32"/>
          <w:szCs w:val="32"/>
          <w:lang w:eastAsia="zh-CN"/>
        </w:rPr>
        <w:t>参赛</w:t>
      </w:r>
      <w:r>
        <w:rPr>
          <w:rFonts w:hint="eastAsia" w:ascii="仿宋_GB2312" w:hAnsi="仿宋_GB2312" w:eastAsia="仿宋_GB2312" w:cs="仿宋_GB2312"/>
          <w:sz w:val="32"/>
          <w:szCs w:val="32"/>
        </w:rPr>
        <w:t>队参加本次活动所需一切费用自理，由派出单位承担。</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left="0" w:firstLine="632"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sz w:val="32"/>
          <w:szCs w:val="32"/>
        </w:rPr>
        <w:t>（二）竞赛官员、裁判员、工作人员（含医疗、志愿者、场地、安保等）食宿费、交通费、工作酬金及活动筹办相关费用（如场地维修、喷绘制作等费用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从省体育局下拨清镇市</w:t>
      </w:r>
      <w:r>
        <w:rPr>
          <w:rFonts w:hint="eastAsia" w:ascii="仿宋_GB2312" w:hAnsi="仿宋_GB2312" w:eastAsia="仿宋_GB2312" w:cs="仿宋_GB2312"/>
          <w:color w:val="auto"/>
          <w:sz w:val="32"/>
          <w:szCs w:val="32"/>
          <w:lang w:val="en-US" w:eastAsia="zh-CN"/>
        </w:rPr>
        <w:t>2021年省级高原行动计划补助等项目资金青少年体育大联赛补助项目活动专项经费中列支</w:t>
      </w:r>
      <w:r>
        <w:rPr>
          <w:rFonts w:hint="eastAsia" w:ascii="仿宋_GB2312" w:hAnsi="仿宋_GB2312" w:eastAsia="仿宋_GB2312" w:cs="仿宋_GB2312"/>
          <w:b w:val="0"/>
          <w:bCs w:val="0"/>
          <w:snapToGrid/>
          <w:color w:val="auto"/>
          <w:kern w:val="2"/>
          <w:sz w:val="32"/>
          <w:szCs w:val="32"/>
          <w:lang w:val="en-US" w:eastAsia="zh-CN" w:bidi="ar-SA"/>
        </w:rPr>
        <w:t>（黔财综〔</w:t>
      </w:r>
      <w:r>
        <w:rPr>
          <w:rFonts w:hint="default" w:ascii="Times New Roman" w:hAnsi="Times New Roman" w:eastAsia="仿宋_GB2312" w:cs="Times New Roman"/>
          <w:b w:val="0"/>
          <w:bCs w:val="0"/>
          <w:snapToGrid/>
          <w:color w:val="auto"/>
          <w:kern w:val="2"/>
          <w:sz w:val="32"/>
          <w:szCs w:val="32"/>
          <w:lang w:val="en-US" w:eastAsia="zh-CN" w:bidi="ar-SA"/>
        </w:rPr>
        <w:t>202</w:t>
      </w:r>
      <w:r>
        <w:rPr>
          <w:rFonts w:hint="eastAsia" w:ascii="Times New Roman" w:hAnsi="Times New Roman" w:eastAsia="仿宋_GB2312" w:cs="Times New Roman"/>
          <w:b w:val="0"/>
          <w:bCs w:val="0"/>
          <w:snapToGrid/>
          <w:color w:val="auto"/>
          <w:kern w:val="2"/>
          <w:sz w:val="32"/>
          <w:szCs w:val="32"/>
          <w:lang w:val="en-US" w:eastAsia="zh-CN" w:bidi="ar-SA"/>
        </w:rPr>
        <w:t>1</w:t>
      </w:r>
      <w:r>
        <w:rPr>
          <w:rFonts w:hint="eastAsia" w:ascii="仿宋_GB2312" w:hAnsi="仿宋_GB2312" w:eastAsia="仿宋_GB2312" w:cs="仿宋_GB2312"/>
          <w:b w:val="0"/>
          <w:bCs w:val="0"/>
          <w:snapToGrid/>
          <w:color w:val="auto"/>
          <w:kern w:val="2"/>
          <w:sz w:val="32"/>
          <w:szCs w:val="32"/>
          <w:lang w:val="en-US" w:eastAsia="zh-CN" w:bidi="ar-SA"/>
        </w:rPr>
        <w:t>〕</w:t>
      </w:r>
      <w:r>
        <w:rPr>
          <w:rFonts w:hint="eastAsia" w:ascii="Times New Roman" w:hAnsi="Times New Roman" w:eastAsia="仿宋_GB2312" w:cs="Times New Roman"/>
          <w:b w:val="0"/>
          <w:bCs w:val="0"/>
          <w:snapToGrid/>
          <w:color w:val="auto"/>
          <w:kern w:val="2"/>
          <w:sz w:val="32"/>
          <w:szCs w:val="32"/>
          <w:lang w:val="en-US" w:eastAsia="zh-CN" w:bidi="ar-SA"/>
        </w:rPr>
        <w:t>15</w:t>
      </w:r>
      <w:r>
        <w:rPr>
          <w:rFonts w:hint="eastAsia" w:ascii="仿宋_GB2312" w:hAnsi="仿宋_GB2312" w:eastAsia="仿宋_GB2312" w:cs="仿宋_GB2312"/>
          <w:b w:val="0"/>
          <w:bCs w:val="0"/>
          <w:snapToGrid/>
          <w:color w:val="auto"/>
          <w:kern w:val="2"/>
          <w:sz w:val="32"/>
          <w:szCs w:val="32"/>
          <w:lang w:val="en-US" w:eastAsia="zh-CN" w:bidi="ar-SA"/>
        </w:rPr>
        <w:t>号）</w:t>
      </w:r>
      <w:r>
        <w:rPr>
          <w:rFonts w:hint="eastAsia" w:ascii="仿宋_GB2312" w:hAnsi="仿宋_GB2312" w:eastAsia="仿宋_GB2312" w:cs="仿宋_GB2312"/>
          <w:sz w:val="32"/>
          <w:szCs w:val="32"/>
        </w:rPr>
        <w:t>。</w:t>
      </w:r>
    </w:p>
    <w:p>
      <w:pPr>
        <w:pStyle w:val="9"/>
        <w:keepNext w:val="0"/>
        <w:keepLines w:val="0"/>
        <w:pageBreakBefore w:val="0"/>
        <w:widowControl w:val="0"/>
        <w:kinsoku/>
        <w:wordWrap/>
        <w:overflowPunct/>
        <w:topLinePunct w:val="0"/>
        <w:autoSpaceDE/>
        <w:autoSpaceDN/>
        <w:bidi w:val="0"/>
        <w:adjustRightInd/>
        <w:spacing w:line="579" w:lineRule="exact"/>
        <w:ind w:left="0" w:firstLine="640"/>
        <w:textAlignment w:val="auto"/>
        <w:rPr>
          <w:rFonts w:hint="eastAsia" w:ascii="仿宋" w:hAnsi="仿宋" w:eastAsia="仿宋" w:cs="黑体"/>
          <w:b w:val="0"/>
          <w:bCs w:val="0"/>
          <w:kern w:val="2"/>
          <w:sz w:val="32"/>
          <w:szCs w:val="32"/>
          <w:lang w:val="en-US" w:eastAsia="zh-CN" w:bidi="ar-SA"/>
        </w:rPr>
      </w:pPr>
      <w:r>
        <w:rPr>
          <w:rFonts w:hint="eastAsia" w:ascii="黑体" w:hAnsi="黑体" w:eastAsia="黑体" w:cs="黑体"/>
          <w:b w:val="0"/>
          <w:bCs w:val="0"/>
          <w:kern w:val="2"/>
          <w:sz w:val="32"/>
          <w:szCs w:val="40"/>
          <w:lang w:val="en-US" w:eastAsia="zh-CN" w:bidi="ar-SA"/>
        </w:rPr>
        <w:t>十六、</w:t>
      </w:r>
      <w:r>
        <w:rPr>
          <w:rFonts w:hint="eastAsia" w:ascii="CESI黑体-GB2312" w:hAnsi="CESI黑体-GB2312" w:eastAsia="CESI黑体-GB2312" w:cs="CESI黑体-GB2312"/>
          <w:sz w:val="32"/>
          <w:szCs w:val="32"/>
        </w:rPr>
        <w:t>技术官员(含技术代表、仲裁、裁判长等)由主办单位选派</w:t>
      </w:r>
      <w:r>
        <w:rPr>
          <w:rFonts w:hint="eastAsia" w:ascii="仿宋" w:hAnsi="仿宋" w:eastAsia="仿宋" w:cs="黑体"/>
          <w:b w:val="0"/>
          <w:bCs w:val="0"/>
          <w:kern w:val="2"/>
          <w:sz w:val="32"/>
          <w:szCs w:val="32"/>
          <w:lang w:val="en-US" w:eastAsia="zh-CN" w:bidi="ar-SA"/>
        </w:rPr>
        <w:t>。</w:t>
      </w:r>
    </w:p>
    <w:p>
      <w:pPr>
        <w:pStyle w:val="9"/>
        <w:keepNext w:val="0"/>
        <w:keepLines w:val="0"/>
        <w:pageBreakBefore w:val="0"/>
        <w:widowControl w:val="0"/>
        <w:kinsoku/>
        <w:wordWrap/>
        <w:overflowPunct/>
        <w:topLinePunct w:val="0"/>
        <w:autoSpaceDE/>
        <w:autoSpaceDN/>
        <w:bidi w:val="0"/>
        <w:adjustRightInd/>
        <w:spacing w:line="579" w:lineRule="exact"/>
        <w:ind w:left="0" w:firstLine="640"/>
        <w:textAlignment w:val="auto"/>
        <w:rPr>
          <w:rFonts w:hint="eastAsia" w:ascii="黑体" w:hAnsi="黑体" w:eastAsia="黑体" w:cs="黑体"/>
          <w:b w:val="0"/>
          <w:bCs w:val="0"/>
          <w:kern w:val="2"/>
          <w:sz w:val="32"/>
          <w:szCs w:val="40"/>
          <w:lang w:val="en-US" w:eastAsia="zh-CN" w:bidi="ar-SA"/>
        </w:rPr>
      </w:pPr>
      <w:r>
        <w:rPr>
          <w:rFonts w:hint="eastAsia" w:ascii="黑体" w:hAnsi="黑体" w:eastAsia="黑体" w:cs="黑体"/>
          <w:b w:val="0"/>
          <w:bCs w:val="0"/>
          <w:kern w:val="2"/>
          <w:sz w:val="32"/>
          <w:szCs w:val="40"/>
          <w:lang w:val="en-US" w:eastAsia="zh-CN" w:bidi="ar-SA"/>
        </w:rPr>
        <w:t>十七、本规程解释权属省体育局、省教育厅。</w:t>
      </w:r>
    </w:p>
    <w:p>
      <w:pPr>
        <w:pStyle w:val="9"/>
        <w:keepNext w:val="0"/>
        <w:keepLines w:val="0"/>
        <w:pageBreakBefore w:val="0"/>
        <w:widowControl w:val="0"/>
        <w:kinsoku/>
        <w:wordWrap/>
        <w:overflowPunct/>
        <w:topLinePunct w:val="0"/>
        <w:autoSpaceDE/>
        <w:autoSpaceDN/>
        <w:bidi w:val="0"/>
        <w:adjustRightInd/>
        <w:spacing w:line="579" w:lineRule="exact"/>
        <w:ind w:left="0" w:firstLine="64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b w:val="0"/>
          <w:bCs w:val="0"/>
          <w:kern w:val="2"/>
          <w:sz w:val="32"/>
          <w:szCs w:val="40"/>
          <w:lang w:val="en-US" w:eastAsia="zh-CN" w:bidi="ar-SA"/>
        </w:rPr>
        <w:t>十八、未尽事宜，另行通知。</w:t>
      </w:r>
      <w:bookmarkStart w:id="0" w:name="_GoBack"/>
      <w:bookmarkEnd w:id="0"/>
    </w:p>
    <w:sectPr>
      <w:footerReference r:id="rId6" w:type="first"/>
      <w:headerReference r:id="rId3" w:type="default"/>
      <w:footerReference r:id="rId4" w:type="default"/>
      <w:footerReference r:id="rId5" w:type="even"/>
      <w:pgSz w:w="11906" w:h="16838"/>
      <w:pgMar w:top="2098" w:right="1474" w:bottom="1984" w:left="1588" w:header="0" w:footer="1587" w:gutter="0"/>
      <w:pgNumType w:fmt="decimal"/>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AF3B04-1290-4786-8071-198FFC6771B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B6A5A213-A6D1-4B2B-97FF-1B95113CCB07}"/>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00"/>
    <w:family w:val="swiss"/>
    <w:pitch w:val="default"/>
    <w:sig w:usb0="00000000" w:usb1="00000000" w:usb2="0000003F" w:usb3="00000000" w:csb0="003F01FF" w:csb1="00000000"/>
  </w:font>
  <w:font w:name="方正小标宋简体">
    <w:panose1 w:val="02010601030101010101"/>
    <w:charset w:val="86"/>
    <w:family w:val="auto"/>
    <w:pitch w:val="default"/>
    <w:sig w:usb0="00000001" w:usb1="080E0000" w:usb2="00000000" w:usb3="00000000" w:csb0="00040000" w:csb1="00000000"/>
    <w:embedRegular r:id="rId3" w:fontKey="{96336385-6F22-4B99-B8B8-8DFA3FB20693}"/>
  </w:font>
  <w:font w:name="仿宋">
    <w:panose1 w:val="02010609060101010101"/>
    <w:charset w:val="86"/>
    <w:family w:val="auto"/>
    <w:pitch w:val="default"/>
    <w:sig w:usb0="800002BF" w:usb1="38CF7CFA" w:usb2="00000016" w:usb3="00000000" w:csb0="00040001" w:csb1="00000000"/>
    <w:embedRegular r:id="rId4" w:fontKey="{36B942DF-52E0-4A11-8E82-2ACB0BD2C5C0}"/>
  </w:font>
  <w:font w:name="楷体">
    <w:panose1 w:val="02010609060101010101"/>
    <w:charset w:val="86"/>
    <w:family w:val="auto"/>
    <w:pitch w:val="default"/>
    <w:sig w:usb0="800002BF" w:usb1="38CF7CFA" w:usb2="00000016" w:usb3="00000000" w:csb0="00040001" w:csb1="00000000"/>
    <w:embedRegular r:id="rId5" w:fontKey="{4AF10FFC-E2CE-4404-ADE9-062854F745B5}"/>
  </w:font>
  <w:font w:name="CESI黑体-GB2312">
    <w:altName w:val="黑体"/>
    <w:panose1 w:val="02000500000000000000"/>
    <w:charset w:val="86"/>
    <w:family w:val="auto"/>
    <w:pitch w:val="default"/>
    <w:sig w:usb0="00000000" w:usb1="00000000" w:usb2="00000012" w:usb3="00000000" w:csb0="0004000F" w:csb1="00000000"/>
    <w:embedRegular r:id="rId6" w:fontKey="{B998FE7B-1FA9-47E7-872D-68A58AD7D91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-118745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35pt;height:144pt;width:144pt;mso-position-horizontal:outside;mso-position-horizontal-relative:margin;mso-wrap-style:none;z-index:251666432;mso-width-relative:page;mso-height-relative:page;" filled="f" stroked="f" coordsize="21600,21600" o:gfxdata="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EjfRfWAAAACAEAAA8AAAAAAAAA&#10;AQAgAAAAIgAAAGRycy9kb3ducmV2LnhtbFBLAQIUABQAAAAIAIdO4kAR1yZaEwIAABMEAAAOAAAA&#10;AAAAAAEAIAAAACUBAABkcnMvZTJvRG9jLnhtbFBLBQYAAAAABgAGAFkBAACqBQ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posOffset>219075</wp:posOffset>
              </wp:positionH>
              <wp:positionV relativeFrom="paragraph">
                <wp:posOffset>0</wp:posOffset>
              </wp:positionV>
              <wp:extent cx="1122680" cy="26416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122680" cy="264160"/>
                      </a:xfrm>
                      <a:prstGeom prst="rect">
                        <a:avLst/>
                      </a:prstGeom>
                      <a:noFill/>
                      <a:ln>
                        <a:noFill/>
                      </a:ln>
                    </wps:spPr>
                    <wps:txbx>
                      <w:txbxContent>
                        <w:p>
                          <w:pPr>
                            <w:pStyle w:val="6"/>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lIns="0" tIns="0" rIns="0" bIns="0" upright="0"/>
                  </wps:wsp>
                </a:graphicData>
              </a:graphic>
            </wp:anchor>
          </w:drawing>
        </mc:Choice>
        <mc:Fallback>
          <w:pict>
            <v:shape id="文本框 2" o:spid="_x0000_s1026" o:spt="202" type="#_x0000_t202" style="position:absolute;left:0pt;margin-left:17.25pt;margin-top:0pt;height:20.8pt;width:88.4pt;mso-position-horizontal-relative:margin;z-index:251660288;mso-width-relative:page;mso-height-relative:page;" filled="f" stroked="f" coordsize="21600,21600" o:gfxdata="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N9H8UPWAAAABgEAAA8AAAAAAAAAAQAg&#10;AAAAIgAAAGRycy9kb3ducmV2LnhtbFBLAQIUABQAAAAIAIdO4kC/343dngEAACQDAAAOAAAAAAAA&#10;AAEAIAAAACUBAABkcnMvZTJvRG9jLnhtbFBLBQYAAAAABgAGAFkBAAA1BQAAAAA=&#10;">
              <v:fill on="f" focussize="0,0"/>
              <v:stroke on="f"/>
              <v:imagedata o:title=""/>
              <o:lock v:ext="edit" aspectratio="f"/>
              <v:textbox inset="0mm,0mm,0mm,0mm">
                <w:txbxContent>
                  <w:p>
                    <w:pPr>
                      <w:pStyle w:val="6"/>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posOffset>4973320</wp:posOffset>
              </wp:positionH>
              <wp:positionV relativeFrom="paragraph">
                <wp:posOffset>0</wp:posOffset>
              </wp:positionV>
              <wp:extent cx="642620" cy="248920"/>
              <wp:effectExtent l="0" t="0" r="0" b="0"/>
              <wp:wrapNone/>
              <wp:docPr id="8" name="文本框 3"/>
              <wp:cNvGraphicFramePr/>
              <a:graphic xmlns:a="http://schemas.openxmlformats.org/drawingml/2006/main">
                <a:graphicData uri="http://schemas.microsoft.com/office/word/2010/wordprocessingShape">
                  <wps:wsp>
                    <wps:cNvSpPr txBox="1"/>
                    <wps:spPr>
                      <a:xfrm>
                        <a:off x="0" y="0"/>
                        <a:ext cx="642620" cy="248920"/>
                      </a:xfrm>
                      <a:prstGeom prst="rect">
                        <a:avLst/>
                      </a:prstGeom>
                      <a:noFill/>
                      <a:ln>
                        <a:noFill/>
                      </a:ln>
                    </wps:spPr>
                    <wps:txbx>
                      <w:txbxContent>
                        <w:p>
                          <w:pPr>
                            <w:pStyle w:val="6"/>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w:t>
                          </w:r>
                        </w:p>
                      </w:txbxContent>
                    </wps:txbx>
                    <wps:bodyPr lIns="0" tIns="0" rIns="0" bIns="0" upright="0"/>
                  </wps:wsp>
                </a:graphicData>
              </a:graphic>
            </wp:anchor>
          </w:drawing>
        </mc:Choice>
        <mc:Fallback>
          <w:pict>
            <v:shape id="文本框 3" o:spid="_x0000_s1026" o:spt="202" type="#_x0000_t202" style="position:absolute;left:0pt;margin-left:391.6pt;margin-top:0pt;height:19.6pt;width:50.6pt;mso-position-horizontal-relative:margin;z-index:251661312;mso-width-relative:page;mso-height-relative:page;" filled="f" stroked="f" coordsize="21600,21600" o:gfxdata="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M1mzrXAAAABwEAAA8AAAAAAAAAAQAg&#10;AAAAIgAAAGRycy9kb3ducmV2LnhtbFBLAQIUABQAAAAIAIdO4kAxHbYwnQEAACMDAAAOAAAAAAAA&#10;AAEAIAAAACYBAABkcnMvZTJvRG9jLnhtbFBLBQYAAAAABgAGAFkBAAA1BQAAAAA=&#10;">
              <v:fill on="f" focussize="0,0"/>
              <v:stroke on="f"/>
              <v:imagedata o:title=""/>
              <o:lock v:ext="edit" aspectratio="f"/>
              <v:textbox inset="0mm,0mm,0mm,0mm">
                <w:txbxContent>
                  <w:p>
                    <w:pPr>
                      <w:pStyle w:val="6"/>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C7E343"/>
    <w:multiLevelType w:val="singleLevel"/>
    <w:tmpl w:val="F5C7E34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BB3"/>
    <w:rsid w:val="00030BB3"/>
    <w:rsid w:val="000935D4"/>
    <w:rsid w:val="00151AF8"/>
    <w:rsid w:val="00221946"/>
    <w:rsid w:val="0022598C"/>
    <w:rsid w:val="004269FA"/>
    <w:rsid w:val="00886F3F"/>
    <w:rsid w:val="00B5296D"/>
    <w:rsid w:val="00C13CE1"/>
    <w:rsid w:val="00C82AC1"/>
    <w:rsid w:val="00CF3EA9"/>
    <w:rsid w:val="00D02F67"/>
    <w:rsid w:val="00D75839"/>
    <w:rsid w:val="00F122A6"/>
    <w:rsid w:val="0104049C"/>
    <w:rsid w:val="019C11FF"/>
    <w:rsid w:val="02760B40"/>
    <w:rsid w:val="031835B5"/>
    <w:rsid w:val="031C4B50"/>
    <w:rsid w:val="04474D10"/>
    <w:rsid w:val="044E5B42"/>
    <w:rsid w:val="066E6445"/>
    <w:rsid w:val="090A5E44"/>
    <w:rsid w:val="09C005A3"/>
    <w:rsid w:val="0A0D2B3B"/>
    <w:rsid w:val="0C300A89"/>
    <w:rsid w:val="0CB73379"/>
    <w:rsid w:val="0EE60E2D"/>
    <w:rsid w:val="102A7E54"/>
    <w:rsid w:val="12467E5C"/>
    <w:rsid w:val="129C561C"/>
    <w:rsid w:val="12BB2CDF"/>
    <w:rsid w:val="14E10303"/>
    <w:rsid w:val="15AF35D4"/>
    <w:rsid w:val="16CE98AF"/>
    <w:rsid w:val="176B34CE"/>
    <w:rsid w:val="17CB6A29"/>
    <w:rsid w:val="182E5B88"/>
    <w:rsid w:val="18A067B7"/>
    <w:rsid w:val="18BE489B"/>
    <w:rsid w:val="18F67A31"/>
    <w:rsid w:val="1B3923FC"/>
    <w:rsid w:val="1C5174BC"/>
    <w:rsid w:val="1D00585E"/>
    <w:rsid w:val="212B4941"/>
    <w:rsid w:val="24976A3C"/>
    <w:rsid w:val="25CB1347"/>
    <w:rsid w:val="25D22A4C"/>
    <w:rsid w:val="27243231"/>
    <w:rsid w:val="28856BBA"/>
    <w:rsid w:val="29682FCE"/>
    <w:rsid w:val="2BC63DB5"/>
    <w:rsid w:val="2CE63C99"/>
    <w:rsid w:val="2FEF4AF0"/>
    <w:rsid w:val="30B5474C"/>
    <w:rsid w:val="31534210"/>
    <w:rsid w:val="31B00565"/>
    <w:rsid w:val="322D7241"/>
    <w:rsid w:val="332C0CF7"/>
    <w:rsid w:val="33931DD4"/>
    <w:rsid w:val="33B22C63"/>
    <w:rsid w:val="34941183"/>
    <w:rsid w:val="35D76AC5"/>
    <w:rsid w:val="35ED0CAA"/>
    <w:rsid w:val="35FA2CA2"/>
    <w:rsid w:val="35FF0D90"/>
    <w:rsid w:val="37352996"/>
    <w:rsid w:val="38D5634A"/>
    <w:rsid w:val="39A5458F"/>
    <w:rsid w:val="3B7E68DD"/>
    <w:rsid w:val="3BCA4BFE"/>
    <w:rsid w:val="3CE85313"/>
    <w:rsid w:val="3CEA094B"/>
    <w:rsid w:val="3DFF6C8D"/>
    <w:rsid w:val="3E0627FB"/>
    <w:rsid w:val="3FAF29C4"/>
    <w:rsid w:val="417067D4"/>
    <w:rsid w:val="419F1FEF"/>
    <w:rsid w:val="42892019"/>
    <w:rsid w:val="42AC1DDF"/>
    <w:rsid w:val="441E791F"/>
    <w:rsid w:val="449A2492"/>
    <w:rsid w:val="45B3369A"/>
    <w:rsid w:val="45D16D3D"/>
    <w:rsid w:val="46640636"/>
    <w:rsid w:val="47342F30"/>
    <w:rsid w:val="473962E6"/>
    <w:rsid w:val="48E16C66"/>
    <w:rsid w:val="49CD1DC5"/>
    <w:rsid w:val="4B364D55"/>
    <w:rsid w:val="4BAC4BCC"/>
    <w:rsid w:val="4DD73CE1"/>
    <w:rsid w:val="4DFC86D6"/>
    <w:rsid w:val="4FEDB530"/>
    <w:rsid w:val="51FB4ADC"/>
    <w:rsid w:val="523E1C20"/>
    <w:rsid w:val="563B758D"/>
    <w:rsid w:val="588511FC"/>
    <w:rsid w:val="592B45F7"/>
    <w:rsid w:val="5D77D644"/>
    <w:rsid w:val="5DE21407"/>
    <w:rsid w:val="5EF43590"/>
    <w:rsid w:val="6051708A"/>
    <w:rsid w:val="61313FB1"/>
    <w:rsid w:val="63671562"/>
    <w:rsid w:val="637F4B8E"/>
    <w:rsid w:val="63A45867"/>
    <w:rsid w:val="63E8592B"/>
    <w:rsid w:val="65E301A4"/>
    <w:rsid w:val="65FF4590"/>
    <w:rsid w:val="665A357D"/>
    <w:rsid w:val="68972649"/>
    <w:rsid w:val="69EC32EF"/>
    <w:rsid w:val="6BF23B5F"/>
    <w:rsid w:val="6D266167"/>
    <w:rsid w:val="6D5A0817"/>
    <w:rsid w:val="6D7B0A33"/>
    <w:rsid w:val="6DEC0689"/>
    <w:rsid w:val="6DEF2E3A"/>
    <w:rsid w:val="6EA64EDB"/>
    <w:rsid w:val="6EEB063A"/>
    <w:rsid w:val="6F4A7C68"/>
    <w:rsid w:val="6FE7EF43"/>
    <w:rsid w:val="7092105D"/>
    <w:rsid w:val="70E15AB4"/>
    <w:rsid w:val="70EC0481"/>
    <w:rsid w:val="71FF9058"/>
    <w:rsid w:val="739C49AD"/>
    <w:rsid w:val="73EEB0BE"/>
    <w:rsid w:val="755E39A3"/>
    <w:rsid w:val="75D6664B"/>
    <w:rsid w:val="75DC3793"/>
    <w:rsid w:val="76E6CC5B"/>
    <w:rsid w:val="777B847C"/>
    <w:rsid w:val="77856200"/>
    <w:rsid w:val="77C049C1"/>
    <w:rsid w:val="78B8087D"/>
    <w:rsid w:val="7AC44420"/>
    <w:rsid w:val="7AE951C9"/>
    <w:rsid w:val="7AFC40F6"/>
    <w:rsid w:val="7CB22245"/>
    <w:rsid w:val="7E615BB6"/>
    <w:rsid w:val="7ED4C1A4"/>
    <w:rsid w:val="7EF64C67"/>
    <w:rsid w:val="7EF8B037"/>
    <w:rsid w:val="7F2C526E"/>
    <w:rsid w:val="7F4FE008"/>
    <w:rsid w:val="7FFDBA6A"/>
    <w:rsid w:val="7FFFDAD0"/>
    <w:rsid w:val="BFBD845C"/>
    <w:rsid w:val="D1F264E3"/>
    <w:rsid w:val="D3E78F66"/>
    <w:rsid w:val="D69B4F75"/>
    <w:rsid w:val="DF63876E"/>
    <w:rsid w:val="DFFBAE86"/>
    <w:rsid w:val="F6796F86"/>
    <w:rsid w:val="F6B7A3C5"/>
    <w:rsid w:val="F7370C1A"/>
    <w:rsid w:val="F7EF0B65"/>
    <w:rsid w:val="FBEE1CA5"/>
    <w:rsid w:val="FCFFF902"/>
    <w:rsid w:val="FDDDECA2"/>
    <w:rsid w:val="FDF7DADE"/>
    <w:rsid w:val="FE9B67AE"/>
    <w:rsid w:val="FEE46E72"/>
    <w:rsid w:val="FF945037"/>
    <w:rsid w:val="FFBEDC0A"/>
    <w:rsid w:val="FFD36475"/>
    <w:rsid w:val="FFF6B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2"/>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2"/>
    <w:basedOn w:val="1"/>
    <w:next w:val="1"/>
    <w:qFormat/>
    <w:uiPriority w:val="0"/>
    <w:pPr>
      <w:widowControl w:val="0"/>
      <w:jc w:val="both"/>
    </w:pPr>
    <w:rPr>
      <w:rFonts w:ascii="Calibri" w:hAnsi="Calibri" w:eastAsia="仿宋_GB2312" w:cs="Times New Roman"/>
      <w:kern w:val="2"/>
      <w:sz w:val="32"/>
      <w:szCs w:val="32"/>
      <w:lang w:val="en-US" w:eastAsia="zh-CN" w:bidi="ar-SA"/>
    </w:rPr>
  </w:style>
  <w:style w:type="paragraph" w:styleId="3">
    <w:name w:val="table of authorities"/>
    <w:basedOn w:val="1"/>
    <w:next w:val="1"/>
    <w:qFormat/>
    <w:uiPriority w:val="0"/>
    <w:pPr>
      <w:spacing w:line="240" w:lineRule="auto"/>
      <w:ind w:left="420" w:leftChars="200"/>
    </w:pPr>
    <w:rPr>
      <w:rFonts w:ascii="仿宋_GB2312"/>
      <w:snapToGrid w:val="0"/>
      <w:kern w:val="0"/>
      <w:sz w:val="32"/>
      <w:szCs w:val="32"/>
    </w:rPr>
  </w:style>
  <w:style w:type="paragraph" w:styleId="4">
    <w:name w:val="annotation text"/>
    <w:basedOn w:val="1"/>
    <w:link w:val="20"/>
    <w:semiHidden/>
    <w:unhideWhenUsed/>
    <w:qFormat/>
    <w:uiPriority w:val="99"/>
    <w:pPr>
      <w:jc w:val="left"/>
    </w:pPr>
  </w:style>
  <w:style w:type="paragraph" w:styleId="5">
    <w:name w:val="Balloon Text"/>
    <w:basedOn w:val="1"/>
    <w:link w:val="19"/>
    <w:semiHidden/>
    <w:unhideWhenUsed/>
    <w:qFormat/>
    <w:uiPriority w:val="99"/>
    <w:rPr>
      <w:sz w:val="18"/>
      <w:szCs w:val="18"/>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next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style>
  <w:style w:type="paragraph" w:styleId="9">
    <w:name w:val="footnote text"/>
    <w:basedOn w:val="1"/>
    <w:qFormat/>
    <w:uiPriority w:val="0"/>
    <w:pPr>
      <w:snapToGrid w:val="0"/>
    </w:p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Title"/>
    <w:basedOn w:val="1"/>
    <w:next w:val="1"/>
    <w:qFormat/>
    <w:uiPriority w:val="0"/>
    <w:pPr>
      <w:spacing w:before="240" w:after="60"/>
      <w:jc w:val="center"/>
      <w:outlineLvl w:val="0"/>
    </w:pPr>
    <w:rPr>
      <w:rFonts w:ascii="Arial" w:hAnsi="Arial" w:cs="Times New Roman"/>
      <w:b/>
      <w:sz w:val="32"/>
    </w:rPr>
  </w:style>
  <w:style w:type="paragraph" w:styleId="12">
    <w:name w:val="annotation subject"/>
    <w:basedOn w:val="4"/>
    <w:next w:val="4"/>
    <w:link w:val="21"/>
    <w:semiHidden/>
    <w:unhideWhenUsed/>
    <w:qFormat/>
    <w:uiPriority w:val="99"/>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page number"/>
    <w:qFormat/>
    <w:uiPriority w:val="0"/>
  </w:style>
  <w:style w:type="character" w:styleId="17">
    <w:name w:val="annotation reference"/>
    <w:basedOn w:val="15"/>
    <w:semiHidden/>
    <w:unhideWhenUsed/>
    <w:qFormat/>
    <w:uiPriority w:val="99"/>
    <w:rPr>
      <w:sz w:val="21"/>
      <w:szCs w:val="21"/>
    </w:rPr>
  </w:style>
  <w:style w:type="paragraph" w:customStyle="1" w:styleId="18">
    <w:name w:val="Revision"/>
    <w:hidden/>
    <w:semiHidden/>
    <w:qFormat/>
    <w:uiPriority w:val="99"/>
    <w:rPr>
      <w:rFonts w:ascii="Times New Roman" w:hAnsi="Times New Roman" w:eastAsia="仿宋_GB2312" w:cstheme="minorBidi"/>
      <w:kern w:val="2"/>
      <w:sz w:val="32"/>
      <w:szCs w:val="22"/>
      <w:lang w:val="en-US" w:eastAsia="zh-CN" w:bidi="ar-SA"/>
    </w:rPr>
  </w:style>
  <w:style w:type="character" w:customStyle="1" w:styleId="19">
    <w:name w:val="批注框文本 Char"/>
    <w:basedOn w:val="15"/>
    <w:link w:val="5"/>
    <w:semiHidden/>
    <w:qFormat/>
    <w:uiPriority w:val="99"/>
    <w:rPr>
      <w:rFonts w:ascii="Times New Roman" w:hAnsi="Times New Roman" w:eastAsia="仿宋_GB2312"/>
      <w:sz w:val="18"/>
      <w:szCs w:val="18"/>
    </w:rPr>
  </w:style>
  <w:style w:type="character" w:customStyle="1" w:styleId="20">
    <w:name w:val="批注文字 Char"/>
    <w:basedOn w:val="15"/>
    <w:link w:val="4"/>
    <w:semiHidden/>
    <w:qFormat/>
    <w:uiPriority w:val="99"/>
    <w:rPr>
      <w:rFonts w:ascii="Times New Roman" w:hAnsi="Times New Roman" w:eastAsia="仿宋_GB2312"/>
      <w:sz w:val="32"/>
    </w:rPr>
  </w:style>
  <w:style w:type="character" w:customStyle="1" w:styleId="21">
    <w:name w:val="批注主题 Char"/>
    <w:basedOn w:val="20"/>
    <w:link w:val="12"/>
    <w:semiHidden/>
    <w:qFormat/>
    <w:uiPriority w:val="99"/>
    <w:rPr>
      <w:b/>
      <w:bCs/>
    </w:rPr>
  </w:style>
  <w:style w:type="paragraph" w:customStyle="1" w:styleId="22">
    <w:name w:val="Body Text 21"/>
    <w:basedOn w:val="1"/>
    <w:qFormat/>
    <w:uiPriority w:val="0"/>
    <w:rPr>
      <w:rFonts w:eastAsia="仿宋_GB2312"/>
      <w:sz w:val="32"/>
      <w:szCs w:val="32"/>
    </w:rPr>
  </w:style>
  <w:style w:type="paragraph" w:customStyle="1" w:styleId="23">
    <w:name w:val="列出段落1"/>
    <w:basedOn w:val="1"/>
    <w:qFormat/>
    <w:uiPriority w:val="99"/>
    <w:pPr>
      <w:ind w:firstLine="200" w:firstLineChars="200"/>
    </w:pPr>
    <w:rPr>
      <w:rFonts w:ascii="Calibri" w:hAnsi="Calibri" w:cs="Calibri"/>
      <w:szCs w:val="21"/>
    </w:rPr>
  </w:style>
  <w:style w:type="paragraph" w:styleId="24">
    <w:name w:val="List Paragraph"/>
    <w:basedOn w:val="1"/>
    <w:qFormat/>
    <w:uiPriority w:val="34"/>
    <w:pPr>
      <w:ind w:firstLine="420" w:firstLineChars="200"/>
    </w:pPr>
  </w:style>
  <w:style w:type="paragraph" w:customStyle="1" w:styleId="25">
    <w:name w:val="Body 1"/>
    <w:qFormat/>
    <w:uiPriority w:val="0"/>
    <w:rPr>
      <w:rFonts w:ascii="Helvetica" w:hAnsi="Helvetica" w:eastAsia="Arial Unicode MS" w:cs="Times New Roman"/>
      <w:color w:val="000000"/>
      <w:sz w:val="24"/>
      <w:lang w:val="en-US" w:eastAsia="zh-CN" w:bidi="ar-SA"/>
    </w:rPr>
  </w:style>
  <w:style w:type="paragraph" w:customStyle="1" w:styleId="26">
    <w:name w:val="标题 Char Char"/>
    <w:basedOn w:val="27"/>
    <w:next w:val="1"/>
    <w:qFormat/>
    <w:uiPriority w:val="0"/>
    <w:pPr>
      <w:jc w:val="center"/>
      <w:outlineLvl w:val="0"/>
    </w:pPr>
    <w:rPr>
      <w:rFonts w:ascii="Arial" w:hAnsi="Arial"/>
      <w:b/>
      <w:sz w:val="32"/>
      <w:szCs w:val="20"/>
    </w:rPr>
  </w:style>
  <w:style w:type="paragraph" w:customStyle="1" w:styleId="27">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
    <w:name w:val="正文-公1"/>
    <w:basedOn w:val="29"/>
    <w:next w:val="7"/>
    <w:qFormat/>
    <w:uiPriority w:val="0"/>
    <w:pPr>
      <w:ind w:firstLine="200" w:firstLineChars="200"/>
    </w:pPr>
    <w:rPr>
      <w:rFonts w:ascii="Calibri" w:hAnsi="Calibri" w:eastAsia="宋体"/>
      <w:color w:val="000000"/>
      <w:sz w:val="21"/>
      <w:szCs w:val="24"/>
    </w:rPr>
  </w:style>
  <w:style w:type="paragraph" w:customStyle="1" w:styleId="29">
    <w:name w:val="正文1"/>
    <w:next w:val="28"/>
    <w:qFormat/>
    <w:uiPriority w:val="0"/>
    <w:pPr>
      <w:jc w:val="both"/>
    </w:pPr>
    <w:rPr>
      <w:rFonts w:ascii="Calibri" w:hAnsi="Calibri" w:eastAsia="宋体" w:cs="黑体"/>
      <w:sz w:val="21"/>
      <w:szCs w:val="22"/>
      <w:lang w:val="en-US" w:eastAsia="zh-CN" w:bidi="ar-SA"/>
    </w:rPr>
  </w:style>
  <w:style w:type="paragraph" w:customStyle="1" w:styleId="30">
    <w:name w:val="Heading #2|1"/>
    <w:basedOn w:val="1"/>
    <w:qFormat/>
    <w:uiPriority w:val="0"/>
    <w:pPr>
      <w:spacing w:after="520" w:line="576" w:lineRule="exact"/>
      <w:jc w:val="center"/>
      <w:outlineLvl w:val="1"/>
    </w:pPr>
    <w:rPr>
      <w:rFonts w:ascii="宋体" w:hAnsi="宋体" w:cs="宋体"/>
      <w:sz w:val="44"/>
      <w:szCs w:val="44"/>
      <w:lang w:val="zh-TW" w:eastAsia="zh-TW" w:bidi="zh-TW"/>
    </w:rPr>
  </w:style>
  <w:style w:type="paragraph" w:customStyle="1" w:styleId="31">
    <w:name w:val="Other|1"/>
    <w:basedOn w:val="1"/>
    <w:qFormat/>
    <w:uiPriority w:val="0"/>
    <w:pPr>
      <w:spacing w:line="420" w:lineRule="auto"/>
      <w:ind w:firstLine="400"/>
    </w:pPr>
    <w:rPr>
      <w:rFonts w:ascii="宋体" w:hAnsi="宋体" w:cs="宋体"/>
      <w:sz w:val="28"/>
      <w:szCs w:val="28"/>
      <w:lang w:val="zh-TW" w:eastAsia="zh-TW" w:bidi="zh-TW"/>
    </w:rPr>
  </w:style>
  <w:style w:type="paragraph" w:customStyle="1" w:styleId="32">
    <w:name w:val="Body text|1"/>
    <w:basedOn w:val="1"/>
    <w:qFormat/>
    <w:uiPriority w:val="0"/>
    <w:pPr>
      <w:spacing w:line="379" w:lineRule="auto"/>
      <w:ind w:firstLine="400"/>
    </w:pPr>
    <w:rPr>
      <w:rFonts w:ascii="宋体" w:hAnsi="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986</Words>
  <Characters>1026</Characters>
  <Lines>1</Lines>
  <Paragraphs>1</Paragraphs>
  <TotalTime>36</TotalTime>
  <ScaleCrop>false</ScaleCrop>
  <LinksUpToDate>false</LinksUpToDate>
  <CharactersWithSpaces>1026</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2020-01-28T07:45:00Z</dcterms:created>
  <dc:creator>Administrator</dc:creator>
  <cp:lastModifiedBy>jytwlzx</cp:lastModifiedBy>
  <cp:lastPrinted>2023-11-01T11:40:00Z</cp:lastPrinted>
  <dcterms:modified xsi:type="dcterms:W3CDTF">2023-11-13T08:00:02Z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