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  <w:t>全国青少年校园足球特色学校申报系统说明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kern w:val="2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一、申报网站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638" w:leftChars="304" w:firstLine="0" w:firstLineChars="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全国青少年校园足球管理信息系统（网站：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instrText xml:space="preserve"> HYPERLINK "http://xyzq.moe.gov.cn）" </w:instrTex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separate"/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http://xyzq.moe.gov.cn）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二、申报流程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（一）登录申报系统首页；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（二）点击“校园足球特色学校申报”；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247015</wp:posOffset>
                </wp:positionV>
                <wp:extent cx="1494790" cy="1369695"/>
                <wp:effectExtent l="9525" t="9525" r="19685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47770" y="6750050"/>
                          <a:ext cx="1494790" cy="13696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9pt;margin-top:19.45pt;height:107.85pt;width:117.7pt;z-index:251661312;v-text-anchor:middle;mso-width-relative:page;mso-height-relative:page;" filled="f" stroked="t" coordsize="21600,21600" o:gfxdata="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WAAAAZHJzL1BLAQIUABQAAAAIAIdO4kD6/8FY2QAAAAoBAAAPAAAAAAAAAAEAIAAAADgA&#10;AABkcnMvZG93bnJldi54bWxQSwECFAAUAAAACACHTuJA+LnHNmQCAACZBAAADgAAAAAAAAABACAA&#10;AAA+AQAAZHJzL2Uyb0RvYy54bWxQSwUGAAAAAAYABgBZAQAAFA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147955</wp:posOffset>
            </wp:positionV>
            <wp:extent cx="5394325" cy="1590040"/>
            <wp:effectExtent l="0" t="0" r="15875" b="10160"/>
            <wp:wrapNone/>
            <wp:docPr id="2" name="图片 2" descr="22aad6fddddfc4f58c0d14fd5f3c2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aad6fddddfc4f58c0d14fd5f3c218"/>
                    <pic:cNvPicPr>
                      <a:picLocks noChangeAspect="true"/>
                    </pic:cNvPicPr>
                  </pic:nvPicPr>
                  <pic:blipFill>
                    <a:blip r:embed="rId4"/>
                    <a:srcRect t="58958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590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left="3153"/>
        <w:textAlignment w:val="auto"/>
        <w:rPr>
          <w:rFonts w:hint="eastAsia"/>
          <w:spacing w:val="19"/>
          <w:sz w:val="31"/>
          <w:szCs w:val="3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left="3153"/>
        <w:textAlignment w:val="auto"/>
        <w:rPr>
          <w:rFonts w:hint="eastAsia"/>
          <w:spacing w:val="19"/>
          <w:sz w:val="31"/>
          <w:szCs w:val="31"/>
          <w:lang w:val="en-US" w:eastAsia="zh-CN"/>
        </w:rPr>
      </w:pPr>
      <w:r>
        <w:rPr>
          <w:rFonts w:hint="eastAsia"/>
          <w:spacing w:val="19"/>
          <w:sz w:val="31"/>
          <w:szCs w:val="31"/>
          <w:lang w:val="en-US" w:eastAsia="zh-CN"/>
        </w:rPr>
        <w:t>图 1 申报入口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（三）根据申报类型选择相应的申报入口；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313055</wp:posOffset>
            </wp:positionV>
            <wp:extent cx="5398135" cy="2048510"/>
            <wp:effectExtent l="0" t="0" r="0" b="0"/>
            <wp:wrapNone/>
            <wp:docPr id="5" name="图片 5" descr="5dbf5a695ca2d012efde707f7322c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bf5a695ca2d012efde707f7322c89"/>
                    <pic:cNvPicPr>
                      <a:picLocks noChangeAspect="true"/>
                    </pic:cNvPicPr>
                  </pic:nvPicPr>
                  <pic:blipFill>
                    <a:blip r:embed="rId5"/>
                    <a:srcRect t="3494" b="3070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申报入口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163830</wp:posOffset>
                </wp:positionV>
                <wp:extent cx="2424430" cy="1706880"/>
                <wp:effectExtent l="9525" t="9525" r="23495" b="171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17068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5pt;margin-top:12.9pt;height:134.4pt;width:190.9pt;z-index:251663360;v-text-anchor:middle;mso-width-relative:page;mso-height-relative:page;" filled="f" stroked="t" coordsize="21600,21600" o:gfxdata="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FgAAAGRycy9Q&#10;SwECFAAUAAAACACHTuJAhWZl5NgAAAAJAQAADwAAAAAAAAABACAAAAA4AAAAZHJzL2Rvd25yZXYu&#10;eG1sUEsBAhQAFAAAAAgAh07iQIYIVYVXAgAAjQQAAA4AAAAAAAAAAQAgAAAAPQEAAGRycy9lMm9E&#10;b2MueG1sUEsFBgAAAAAGAAYAWQEAAAY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jc w:val="center"/>
        <w:textAlignment w:val="auto"/>
        <w:rPr>
          <w:spacing w:val="19"/>
          <w:sz w:val="31"/>
          <w:szCs w:val="31"/>
        </w:rPr>
      </w:pPr>
      <w:r>
        <w:rPr>
          <w:spacing w:val="19"/>
          <w:sz w:val="31"/>
          <w:szCs w:val="31"/>
        </w:rPr>
        <w:t>图2申报类型选择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（四）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按照申报系统流程填写申报资料；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（五）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上级教育行政部门审核；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1" w:line="50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cs="仿宋"/>
          <w:kern w:val="2"/>
          <w:sz w:val="32"/>
          <w:szCs w:val="32"/>
          <w:lang w:val="en-US" w:eastAsia="zh-CN" w:bidi="ar-SA"/>
        </w:rPr>
        <w:t>（六）</w:t>
      </w: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教育部综合评审认定。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三、申报要求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8" w:firstLineChars="200"/>
        <w:textAlignment w:val="auto"/>
        <w:rPr>
          <w:rFonts w:hint="eastAsia"/>
          <w:spacing w:val="7"/>
          <w:sz w:val="31"/>
          <w:szCs w:val="31"/>
          <w:lang w:val="en-US" w:eastAsia="zh-CN"/>
        </w:rPr>
      </w:pPr>
      <w:r>
        <w:rPr>
          <w:rFonts w:hint="eastAsia"/>
          <w:spacing w:val="7"/>
          <w:sz w:val="31"/>
          <w:szCs w:val="31"/>
          <w:lang w:val="en-US" w:eastAsia="zh-CN"/>
        </w:rPr>
        <w:t>（一）各学校自主登录全国青少年校园足球管理系统进行申报，各地教育行政部门需对申报学校的材料进行审核。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648" w:firstLineChars="200"/>
        <w:textAlignment w:val="auto"/>
        <w:rPr>
          <w:rFonts w:hint="default"/>
          <w:spacing w:val="7"/>
          <w:sz w:val="31"/>
          <w:szCs w:val="31"/>
          <w:lang w:val="en-US" w:eastAsia="zh-CN"/>
        </w:rPr>
      </w:pPr>
      <w:r>
        <w:rPr>
          <w:rFonts w:hint="eastAsia"/>
          <w:spacing w:val="7"/>
          <w:sz w:val="31"/>
          <w:szCs w:val="31"/>
          <w:lang w:val="en-US" w:eastAsia="zh-CN"/>
        </w:rPr>
        <w:t>（二）申报过程中遇到问题，请参考网站首页的“常见问题”，如无法解决请拨打技术咨询电话咨询：010-66090906。</w:t>
      </w:r>
    </w:p>
    <w:sectPr>
      <w:pgSz w:w="11906" w:h="16838"/>
      <w:pgMar w:top="1984" w:right="1701" w:bottom="1701" w:left="1701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TrueTypeFonts/>
  <w:saveSubsetFonts/>
  <w:bordersDoNotSurroundHeader w:val="false"/>
  <w:bordersDoNotSurroundFooter w:val="false"/>
  <w:documentProtection w:enforcement="0"/>
  <w:defaultTabStop w:val="420"/>
  <w:evenAndOddHeaders w:val="true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GNlOWJmNzdjNmNhZTYyNTYyZWFkNWYxMTJkZjQifQ=="/>
  </w:docVars>
  <w:rsids>
    <w:rsidRoot w:val="00000000"/>
    <w:rsid w:val="0F781675"/>
    <w:rsid w:val="19B33431"/>
    <w:rsid w:val="22C017A5"/>
    <w:rsid w:val="29AD0F0B"/>
    <w:rsid w:val="2ADA3E83"/>
    <w:rsid w:val="39E71268"/>
    <w:rsid w:val="3D170159"/>
    <w:rsid w:val="42DB1B31"/>
    <w:rsid w:val="43C417AC"/>
    <w:rsid w:val="4F32874A"/>
    <w:rsid w:val="5546059E"/>
    <w:rsid w:val="561B3BD3"/>
    <w:rsid w:val="5CAC75B6"/>
    <w:rsid w:val="5E9361F8"/>
    <w:rsid w:val="61B47AEB"/>
    <w:rsid w:val="69E653E8"/>
    <w:rsid w:val="6D2544E2"/>
    <w:rsid w:val="6FC5161F"/>
    <w:rsid w:val="766A3E9C"/>
    <w:rsid w:val="79D94C0F"/>
    <w:rsid w:val="7FD8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font11"/>
    <w:basedOn w:val="7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10">
    <w:name w:val="font31"/>
    <w:basedOn w:val="7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2023-11-11T14:16:00Z</dcterms:created>
  <dc:creator>86131</dc:creator>
  <cp:lastModifiedBy>ysgz</cp:lastModifiedBy>
  <cp:lastPrinted>2023-11-13T17:21:00Z</cp:lastPrinted>
  <dcterms:modified xsi:type="dcterms:W3CDTF">2025-01-16T18:11:05Z</dcterms:modified>
  <dc:title>省教育厅办公室关于做好2023年全国青少年校园足球特色学校申报工作的通知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417DF8ADB8AB4804B9D8CE58CF7166C7_12</vt:lpwstr>
  </property>
</Properties>
</file>