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A353">
      <w:pPr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  <w:t>附件2</w:t>
      </w:r>
    </w:p>
    <w:p w14:paraId="130D1694">
      <w:pPr>
        <w:pStyle w:val="2"/>
        <w:ind w:left="0" w:leftChars="0" w:firstLine="0" w:firstLineChars="0"/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</w:p>
    <w:p w14:paraId="6B779CF0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2C57F45E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延期项目公示表</w:t>
      </w:r>
    </w:p>
    <w:p w14:paraId="34C43A78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08"/>
        <w:gridCol w:w="3849"/>
        <w:gridCol w:w="2509"/>
        <w:gridCol w:w="1672"/>
        <w:gridCol w:w="2660"/>
      </w:tblGrid>
      <w:tr w14:paraId="1327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9" w:type="dxa"/>
            <w:vAlign w:val="center"/>
          </w:tcPr>
          <w:p w14:paraId="0FEB14B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8" w:type="dxa"/>
            <w:vAlign w:val="center"/>
          </w:tcPr>
          <w:p w14:paraId="7208FC7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849" w:type="dxa"/>
            <w:vAlign w:val="center"/>
          </w:tcPr>
          <w:p w14:paraId="02B25B3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09" w:type="dxa"/>
            <w:vAlign w:val="center"/>
          </w:tcPr>
          <w:p w14:paraId="71A3227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672" w:type="dxa"/>
            <w:vAlign w:val="center"/>
          </w:tcPr>
          <w:p w14:paraId="001B9CC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224FB0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</w:tr>
      <w:tr w14:paraId="2B64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9" w:type="dxa"/>
            <w:shd w:val="clear" w:color="auto" w:fill="auto"/>
            <w:vAlign w:val="center"/>
          </w:tcPr>
          <w:p w14:paraId="3476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1AF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高校思想政治工作精品</w:t>
            </w: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3AD1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en-US" w:bidi="ar-SA"/>
              </w:rPr>
              <w:t>红色美育：让国防育人实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en-US" w:bidi="ar-SA"/>
              </w:rPr>
              <w:t>践立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en-US" w:bidi="ar-SA"/>
              </w:rPr>
              <w:t>起来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643D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highlight w:val="none"/>
                <w:lang w:val="en-US" w:eastAsia="en-US" w:bidi="ar-SA"/>
              </w:rPr>
              <w:t>贵州工程应用技术学院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93B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  <w:t>王春华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91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9" w:leftChars="0" w:right="5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同意申请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延期1年</w:t>
            </w:r>
          </w:p>
        </w:tc>
      </w:tr>
      <w:tr w14:paraId="1367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19" w:type="dxa"/>
            <w:shd w:val="clear" w:color="auto" w:fill="auto"/>
            <w:vAlign w:val="center"/>
          </w:tcPr>
          <w:p w14:paraId="47E3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CAE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"/>
                <w:kern w:val="2"/>
                <w:sz w:val="24"/>
                <w:szCs w:val="24"/>
                <w:lang w:val="en-US" w:eastAsia="en-US" w:bidi="ar-SA"/>
              </w:rPr>
              <w:t>高校网络教育名师</w:t>
            </w: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4B5F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5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"/>
                <w:kern w:val="2"/>
                <w:sz w:val="24"/>
                <w:szCs w:val="24"/>
                <w:lang w:val="en-US" w:eastAsia="en-US" w:bidi="ar-SA"/>
              </w:rPr>
              <w:t>网络育人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"/>
                <w:kern w:val="2"/>
                <w:sz w:val="24"/>
                <w:szCs w:val="24"/>
                <w:lang w:val="en-US" w:eastAsia="zh-CN" w:bidi="ar-SA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"/>
                <w:kern w:val="2"/>
                <w:sz w:val="24"/>
                <w:szCs w:val="24"/>
                <w:lang w:val="en-US" w:eastAsia="en-US" w:bidi="ar-SA"/>
              </w:rPr>
              <w:t>高校网络教育的新时代命题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01DBE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en-US" w:bidi="ar-SA"/>
              </w:rPr>
              <w:t>贵州师范学院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A1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en-US" w:bidi="ar-SA"/>
              </w:rPr>
              <w:t>孙秀华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222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同意申请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延期1年</w:t>
            </w:r>
          </w:p>
        </w:tc>
      </w:tr>
      <w:tr w14:paraId="0881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19" w:type="dxa"/>
            <w:shd w:val="clear" w:color="auto" w:fill="auto"/>
            <w:vAlign w:val="center"/>
          </w:tcPr>
          <w:p w14:paraId="418A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195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2"/>
                <w:kern w:val="2"/>
                <w:sz w:val="24"/>
                <w:szCs w:val="24"/>
                <w:lang w:val="en-US" w:eastAsia="en-US" w:bidi="ar-SA"/>
              </w:rPr>
              <w:t>高校原创文化精品</w:t>
            </w: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7DBB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2"/>
                <w:sz w:val="24"/>
                <w:szCs w:val="24"/>
                <w:lang w:val="en-US" w:eastAsia="en-US" w:bidi="ar-SA"/>
              </w:rPr>
              <w:t>舞台剧《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烽火长歌谢六逸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2"/>
                <w:sz w:val="24"/>
                <w:szCs w:val="24"/>
                <w:lang w:val="en-US" w:eastAsia="en-US" w:bidi="ar-SA"/>
              </w:rPr>
              <w:t>》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5B3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highlight w:val="none"/>
                <w:lang w:val="en-US" w:eastAsia="en-US" w:bidi="ar-SA"/>
              </w:rPr>
              <w:t>贵州师范大学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4D5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  <w:t>崔庆鹤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F88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0" w:leftChars="0" w:right="5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同意申请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延期1年</w:t>
            </w:r>
          </w:p>
        </w:tc>
      </w:tr>
      <w:tr w14:paraId="5789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9" w:type="dxa"/>
            <w:shd w:val="clear" w:color="auto" w:fill="auto"/>
            <w:vAlign w:val="center"/>
          </w:tcPr>
          <w:p w14:paraId="48E9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4AA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高校思想政治工作研究文库</w:t>
            </w: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00E2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55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en-US" w:bidi="ar-SA"/>
              </w:rPr>
              <w:t>民族医药文化蕴含的思想政治教育资源及其运用研究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F04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highlight w:val="none"/>
                <w:lang w:val="en-US" w:eastAsia="en-US" w:bidi="ar-SA"/>
              </w:rPr>
              <w:t>贵州中医药大学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D9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瑶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76A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9" w:leftChars="0" w:right="5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同意申请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延期1年</w:t>
            </w:r>
          </w:p>
        </w:tc>
      </w:tr>
      <w:tr w14:paraId="26B8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9" w:type="dxa"/>
            <w:shd w:val="clear" w:color="auto" w:fill="auto"/>
            <w:vAlign w:val="center"/>
          </w:tcPr>
          <w:p w14:paraId="1409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C7D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2"/>
                <w:kern w:val="2"/>
                <w:sz w:val="24"/>
                <w:szCs w:val="24"/>
                <w:lang w:val="en-US" w:eastAsia="en-US" w:bidi="ar-SA"/>
              </w:rPr>
              <w:t>高校思想政治工作精品</w:t>
            </w: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2BF2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35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共居同学，共事同乐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"/>
                <w:kern w:val="2"/>
                <w:sz w:val="24"/>
                <w:szCs w:val="24"/>
                <w:lang w:val="en-US" w:eastAsia="zh-CN" w:bidi="ar-SA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铸牢中华民族共同体意识实践育人精品项目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091A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1"/>
                <w:kern w:val="2"/>
                <w:sz w:val="24"/>
                <w:szCs w:val="24"/>
                <w:highlight w:val="none"/>
                <w:lang w:val="en-US" w:eastAsia="en-US" w:bidi="ar-SA"/>
              </w:rPr>
              <w:t>黔南民族师范学院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639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5"/>
                <w:kern w:val="2"/>
                <w:sz w:val="24"/>
                <w:szCs w:val="24"/>
                <w:highlight w:val="none"/>
                <w:lang w:val="en-US" w:eastAsia="zh-CN" w:bidi="ar-SA"/>
              </w:rPr>
              <w:t>赵龙成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4B4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同意申请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延期1年</w:t>
            </w:r>
          </w:p>
        </w:tc>
      </w:tr>
      <w:tr w14:paraId="3B81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19" w:type="dxa"/>
            <w:shd w:val="clear" w:color="auto" w:fill="auto"/>
            <w:vAlign w:val="center"/>
          </w:tcPr>
          <w:p w14:paraId="6389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935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高校思想政治工作研究文库</w:t>
            </w: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7108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55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en-US" w:bidi="ar-SA"/>
              </w:rPr>
              <w:t>大思政课视域下的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校农校工结合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>实践育人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07B0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highlight w:val="none"/>
                <w:lang w:val="en-US" w:eastAsia="en-US" w:bidi="ar-SA"/>
              </w:rPr>
              <w:t>黔南民族师范学院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946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逯原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640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9" w:leftChars="0" w:right="5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同意申请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/>
              </w:rPr>
              <w:t>延期1年</w:t>
            </w:r>
          </w:p>
        </w:tc>
      </w:tr>
    </w:tbl>
    <w:p w14:paraId="46233CA0">
      <w:pPr>
        <w:rPr>
          <w:rFonts w:hint="eastAsia" w:eastAsia="宋体"/>
          <w:lang w:eastAsia="zh-CN"/>
        </w:rPr>
      </w:pPr>
    </w:p>
    <w:sectPr>
      <w:pgSz w:w="16838" w:h="11906" w:orient="landscape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1" w:fontKey="{8B08822D-638F-4EF6-B208-5626E6C9B7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F8BC82E-683A-4C70-8000-84B52BD75D5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7DD9035-B966-4B67-AF29-E08A80A3D91B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42A5"/>
    <w:rsid w:val="018B433A"/>
    <w:rsid w:val="029F0F02"/>
    <w:rsid w:val="0323302F"/>
    <w:rsid w:val="11F0177A"/>
    <w:rsid w:val="153C34A8"/>
    <w:rsid w:val="17081314"/>
    <w:rsid w:val="17EC4871"/>
    <w:rsid w:val="18820703"/>
    <w:rsid w:val="2001740F"/>
    <w:rsid w:val="20E029BA"/>
    <w:rsid w:val="211B6173"/>
    <w:rsid w:val="29391521"/>
    <w:rsid w:val="2A002D83"/>
    <w:rsid w:val="2CE154AF"/>
    <w:rsid w:val="310B3BC1"/>
    <w:rsid w:val="328A42A5"/>
    <w:rsid w:val="3B684978"/>
    <w:rsid w:val="3E2F75CB"/>
    <w:rsid w:val="4ABE4879"/>
    <w:rsid w:val="4EC52072"/>
    <w:rsid w:val="50E023DF"/>
    <w:rsid w:val="57BB14B0"/>
    <w:rsid w:val="5A8C4E11"/>
    <w:rsid w:val="5D2C41D1"/>
    <w:rsid w:val="5FA3544C"/>
    <w:rsid w:val="68A51AEC"/>
    <w:rsid w:val="68AF296B"/>
    <w:rsid w:val="6CB415F3"/>
    <w:rsid w:val="742916C2"/>
    <w:rsid w:val="745C100D"/>
    <w:rsid w:val="77B978DB"/>
    <w:rsid w:val="793D3445"/>
    <w:rsid w:val="79EC43C1"/>
    <w:rsid w:val="7DFB2443"/>
    <w:rsid w:val="952F7D94"/>
    <w:rsid w:val="A6F9A80C"/>
    <w:rsid w:val="F6F7DDB6"/>
    <w:rsid w:val="FDFF662D"/>
    <w:rsid w:val="FF76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369</Characters>
  <Lines>0</Lines>
  <Paragraphs>0</Paragraphs>
  <TotalTime>10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2025-10-29T15:52:00Z</dcterms:created>
  <dc:creator>黄锴✨</dc:creator>
  <cp:lastModifiedBy>ZhouM_萌</cp:lastModifiedBy>
  <cp:lastPrinted>2025-10-29T23:43:00Z</cp:lastPrinted>
  <dcterms:modified xsi:type="dcterms:W3CDTF">2025-10-30T02:29:00Z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334BB3A7ADF84E25985EB2CD5BB13D7B_11</vt:lpwstr>
  </property>
  <property fmtid="{D5CDD505-2E9C-101B-9397-08002B2CF9AE}" pid="4" name="KSOTemplateDocerSaveRecord">
    <vt:lpwstr>eyJoZGlkIjoiMzEwNTM5NzYwMDRjMzkwZTVkZjY2ODkwMGIxNGU0OTUiLCJ1c2VySWQiOiIyNTAzNzMxNDIifQ==</vt:lpwstr>
  </property>
</Properties>
</file>