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（一）总报价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单位（盖章）：</w:t>
      </w:r>
    </w:p>
    <w:tbl>
      <w:tblPr>
        <w:tblStyle w:val="4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996"/>
        <w:gridCol w:w="1292"/>
        <w:gridCol w:w="964"/>
        <w:gridCol w:w="1000"/>
        <w:gridCol w:w="1134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类型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单套报价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（套）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期限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初中物理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5年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初中化学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5年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初中生物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5年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高中数字探究器材、生物互动数码显微镜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5年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报价合计</w:t>
            </w:r>
          </w:p>
        </w:tc>
        <w:tc>
          <w:tcPr>
            <w:tcW w:w="539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（二）详细报价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单位（盖章）：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类型：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单位：元</w:t>
      </w:r>
    </w:p>
    <w:tbl>
      <w:tblPr>
        <w:tblStyle w:val="4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946"/>
        <w:gridCol w:w="946"/>
        <w:gridCol w:w="947"/>
        <w:gridCol w:w="1703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器材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参数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单位（台、套、件、个等）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期限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5年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5年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5年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报价合计</w:t>
            </w:r>
          </w:p>
        </w:tc>
        <w:tc>
          <w:tcPr>
            <w:tcW w:w="738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：请各单位按“附件1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拟购置设备清单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”中的“初中物理”“初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中化学”“初中生物”“高中数字探究器材、生物互动数码显微镜”四个类型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进行报价，可按单个类型或多个类型报价。每个类型中“器材名称”的报价不能缺项、漏项。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以上报价必须包含运费、安装费、售后服务、培训费、质保等费用，具体要求如下：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Toc208327944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1.质保期、售后服务年限均不少于5年。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2.现场安装与技术培训：免费上门安装、校准与验收，提供校准报告与操作手册，确保仪器精度达标。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实时响应机制</w:t>
      </w:r>
      <w:bookmarkStart w:id="1" w:name="_Toc208327945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：7×24小时热线/微信群/远程协助通道，支持视频指导、远程诊断与远程调试，实时解决用户遇到的技术问题。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4.故障维修响应要求：设备仪器故障情况提供24小时内到达现场服务，非人为破坏情况的，提供质保期内免费维修或更换；质保期以外维修费用，根据投标时的配件清单及维修工时费明码标价计算。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免费人员培训：培训内容含操作流程、日常维护、常见故障排查；可按需提供进阶培训（如数据处理、高级功能）。确保学员能独立操作并处理基础故障，培训后提供签到与考核记录，每年培训不少于2次，每次培训不少于16课时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6.返厂维修：收到故障仪器设备后≤3个工作日内处理，5个工作日内寄回并附维修报告。返厂维修期间，提供备用产品供学校使用，确保不影响正常教学活动。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7.定期维护：质保期内每年≥2次免费上门巡检，含清洁、校准、固件升级、隐患排查并提供报告。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8.备件与耗材保障：常用备件常备库存，紧急订单≤48小时发货，原厂正品保障。提供原厂耗材清单与适配型号，质保期内可提供优惠供应协议。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9.定期回访与档案管理：质保期内每季度电话回访，每半年上门回访；质保期外每年≥1次回访。建立仪器全生命周期档案，含安装记录、维修历史、校准数据、回访记录，可随时调阅。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10.提供1–3年延保服务，明确延保范围、费用与服务标准，维修前提供报价单，经客户确认后施工，避免隐性收费。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二、供应单位联系方式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联系人电话：</w:t>
      </w:r>
    </w:p>
    <w:p>
      <w:pPr>
        <w:keepNext w:val="0"/>
        <w:keepLines w:val="0"/>
        <w:pageBreakBefore w:val="0"/>
        <w:widowControl w:val="0"/>
        <w:tabs>
          <w:tab w:val="left" w:pos="7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3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时间：</w:t>
      </w:r>
    </w:p>
    <w:p>
      <w:pPr>
        <w:keepNext w:val="0"/>
        <w:keepLines w:val="0"/>
        <w:pageBreakBefore w:val="0"/>
        <w:widowControl w:val="0"/>
        <w:tabs>
          <w:tab w:val="left" w:pos="63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B1AF4"/>
    <w:rsid w:val="2FFF44EC"/>
    <w:rsid w:val="43C46097"/>
    <w:rsid w:val="52366FBE"/>
    <w:rsid w:val="557BE475"/>
    <w:rsid w:val="61BC398D"/>
    <w:rsid w:val="76593694"/>
    <w:rsid w:val="78EF07A1"/>
    <w:rsid w:val="7A79A698"/>
    <w:rsid w:val="7CDFDF4C"/>
    <w:rsid w:val="7DFF9958"/>
    <w:rsid w:val="9F7BB8FD"/>
    <w:rsid w:val="A9EC427B"/>
    <w:rsid w:val="E1FF4E63"/>
    <w:rsid w:val="E3E84E86"/>
    <w:rsid w:val="F7B772A2"/>
    <w:rsid w:val="FBFFF37C"/>
    <w:rsid w:val="FD9C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+正文"/>
    <w:basedOn w:val="1"/>
    <w:qFormat/>
    <w:uiPriority w:val="0"/>
    <w:pPr>
      <w:spacing w:line="360" w:lineRule="auto"/>
      <w:ind w:firstLine="200" w:firstLineChars="200"/>
      <w:jc w:val="both"/>
    </w:pPr>
    <w:rPr>
      <w:rFonts w:eastAsia="宋体"/>
      <w:color w:val="auto"/>
      <w:kern w:val="2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ysgz/E:\Program%20Files%20(x86)\WPS%20Office\12.1.0.21171\office6\file:\C:\Users\yxsw\AppData\Roaming\kingsoft\office6\templates\download\5d2ae6d5-3189-a301-0150-51679a419fdf\&#20844;&#21496;&#35810;&#20215;&#20989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公司询价函.docx</Template>
  <Pages>1</Pages>
  <Words>274</Words>
  <Characters>284</Characters>
  <Paragraphs>57</Paragraphs>
  <TotalTime>2</TotalTime>
  <ScaleCrop>false</ScaleCrop>
  <LinksUpToDate>false</LinksUpToDate>
  <CharactersWithSpaces>457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2023-08-25T15:21:00Z</dcterms:created>
  <dc:creator>帅豆</dc:creator>
  <cp:lastModifiedBy>ysgz</cp:lastModifiedBy>
  <cp:lastPrinted>2025-12-23T02:04:00Z</cp:lastPrinted>
  <dcterms:modified xsi:type="dcterms:W3CDTF">2025-12-23T10:03:33Z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BDB6F697BA2C421983FC240E53E38358_13</vt:lpwstr>
  </property>
  <property fmtid="{D5CDD505-2E9C-101B-9397-08002B2CF9AE}" pid="4" name="KSOTemplateDocerSaveRecord">
    <vt:lpwstr>eyJoZGlkIjoiNmQ2OWU4M2IwYzZiNjczNTRhOTRlMmJjNjdkZmFhM2YiLCJ1c2VySWQiOiI5OTgwMzY3MzUifQ==</vt:lpwstr>
  </property>
</Properties>
</file>